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42F5" w:rsidRPr="00CC22B3" w:rsidRDefault="00425159" w:rsidP="00CC22B3">
      <w:pPr>
        <w:rPr>
          <w:b/>
        </w:rPr>
      </w:pPr>
      <w:r w:rsidRPr="00CC22B3">
        <w:rPr>
          <w:b/>
          <w:noProof/>
          <w:lang w:eastAsia="de-CH"/>
        </w:rPr>
        <mc:AlternateContent>
          <mc:Choice Requires="wps">
            <w:drawing>
              <wp:anchor distT="0" distB="0" distL="114300" distR="114300" simplePos="0" relativeHeight="251660288" behindDoc="0" locked="0" layoutInCell="1" allowOverlap="1" wp14:editId="19A72682">
                <wp:simplePos x="0" y="0"/>
                <wp:positionH relativeFrom="column">
                  <wp:posOffset>3890645</wp:posOffset>
                </wp:positionH>
                <wp:positionV relativeFrom="paragraph">
                  <wp:posOffset>-6173</wp:posOffset>
                </wp:positionV>
                <wp:extent cx="2488565" cy="12655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265555"/>
                        </a:xfrm>
                        <a:prstGeom prst="rect">
                          <a:avLst/>
                        </a:prstGeom>
                        <a:solidFill>
                          <a:srgbClr val="FFFFFF"/>
                        </a:solidFill>
                        <a:ln w="9525">
                          <a:solidFill>
                            <a:srgbClr val="000000"/>
                          </a:solidFill>
                          <a:miter lim="800000"/>
                          <a:headEnd/>
                          <a:tailEnd/>
                        </a:ln>
                      </wps:spPr>
                      <wps:txbx>
                        <w:txbxContent>
                          <w:p w:rsidR="002C3E9C" w:rsidRDefault="002C3E9C" w:rsidP="00425159">
                            <w:r>
                              <w:t>Logo der politischen Gemeinde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06.35pt;margin-top:-.5pt;width:195.95pt;height:9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">
                <v:textbox>
                  <w:txbxContent>
                    <w:p w:rsidR="002C3E9C" w:rsidRDefault="002C3E9C" w:rsidP="00425159">
                      <w:r>
                        <w:t>Logo der politischen Gemeinde</w:t>
                      </w:r>
                    </w:p>
                  </w:txbxContent>
                </v:textbox>
              </v:shape>
            </w:pict>
          </mc:Fallback>
        </mc:AlternateContent>
      </w:r>
      <w:r w:rsidR="009442F5" w:rsidRPr="00CC22B3">
        <w:rPr>
          <w:b/>
        </w:rPr>
        <w:t>Kanton Thurgau</w:t>
      </w:r>
    </w:p>
    <w:p w:rsidR="009442F5" w:rsidRPr="00CC22B3" w:rsidRDefault="009442F5" w:rsidP="00CC22B3">
      <w:pPr>
        <w:rPr>
          <w:b/>
        </w:rPr>
      </w:pPr>
    </w:p>
    <w:p w:rsidR="009442F5" w:rsidRPr="00CC22B3" w:rsidRDefault="009442F5" w:rsidP="00CC22B3">
      <w:pPr>
        <w:rPr>
          <w:b/>
        </w:rPr>
      </w:pPr>
      <w:r w:rsidRPr="00CC22B3">
        <w:rPr>
          <w:b/>
        </w:rPr>
        <w:t xml:space="preserve">Politische Gemeinde </w:t>
      </w:r>
      <w:r w:rsidRPr="00CC22B3">
        <w:rPr>
          <w:b/>
          <w:color w:val="FF0000"/>
        </w:rPr>
        <w:t>XY</w:t>
      </w:r>
    </w:p>
    <w:p w:rsidR="009442F5" w:rsidRDefault="009442F5" w:rsidP="00AB7221">
      <w:pPr>
        <w:autoSpaceDE w:val="0"/>
        <w:autoSpaceDN w:val="0"/>
        <w:adjustRightInd w:val="0"/>
        <w:spacing w:after="0"/>
        <w:rPr>
          <w:rFonts w:ascii="Arial" w:hAnsi="Arial" w:cs="Arial"/>
          <w:b/>
          <w:bCs/>
          <w:sz w:val="23"/>
          <w:szCs w:val="23"/>
        </w:rPr>
      </w:pPr>
    </w:p>
    <w:p w:rsidR="00425159" w:rsidRPr="00400353" w:rsidRDefault="00425159" w:rsidP="00AB7221">
      <w:pPr>
        <w:autoSpaceDE w:val="0"/>
        <w:autoSpaceDN w:val="0"/>
        <w:adjustRightInd w:val="0"/>
        <w:spacing w:after="0"/>
        <w:rPr>
          <w:rFonts w:ascii="Arial" w:hAnsi="Arial" w:cs="Arial"/>
          <w:b/>
          <w:bCs/>
          <w:sz w:val="23"/>
          <w:szCs w:val="23"/>
        </w:rPr>
      </w:pPr>
    </w:p>
    <w:p w:rsidR="00425159" w:rsidRDefault="00425159" w:rsidP="00AB7221">
      <w:pPr>
        <w:autoSpaceDE w:val="0"/>
        <w:autoSpaceDN w:val="0"/>
        <w:adjustRightInd w:val="0"/>
        <w:spacing w:after="0"/>
        <w:rPr>
          <w:rFonts w:ascii="Arial" w:hAnsi="Arial" w:cs="Arial"/>
          <w:b/>
          <w:bCs/>
          <w:sz w:val="48"/>
          <w:szCs w:val="48"/>
        </w:rPr>
      </w:pPr>
    </w:p>
    <w:p w:rsidR="009442F5" w:rsidRPr="00400353" w:rsidRDefault="009442F5" w:rsidP="00AB7221">
      <w:pPr>
        <w:autoSpaceDE w:val="0"/>
        <w:autoSpaceDN w:val="0"/>
        <w:adjustRightInd w:val="0"/>
        <w:spacing w:after="0"/>
        <w:rPr>
          <w:rFonts w:ascii="Arial" w:hAnsi="Arial" w:cs="Arial"/>
          <w:b/>
          <w:bCs/>
          <w:sz w:val="48"/>
          <w:szCs w:val="48"/>
        </w:rPr>
      </w:pPr>
      <w:r w:rsidRPr="00400353">
        <w:rPr>
          <w:rFonts w:ascii="Arial" w:hAnsi="Arial" w:cs="Arial"/>
          <w:b/>
          <w:bCs/>
          <w:sz w:val="48"/>
          <w:szCs w:val="48"/>
        </w:rPr>
        <w:t>Schutzplan Natur</w:t>
      </w:r>
      <w:r w:rsidR="00B50055" w:rsidRPr="00400353">
        <w:rPr>
          <w:rFonts w:ascii="Arial" w:hAnsi="Arial" w:cs="Arial"/>
          <w:b/>
          <w:bCs/>
          <w:sz w:val="48"/>
          <w:szCs w:val="48"/>
        </w:rPr>
        <w:t>- und Kultur</w:t>
      </w:r>
      <w:r w:rsidRPr="00400353">
        <w:rPr>
          <w:rFonts w:ascii="Arial" w:hAnsi="Arial" w:cs="Arial"/>
          <w:b/>
          <w:bCs/>
          <w:sz w:val="48"/>
          <w:szCs w:val="48"/>
        </w:rPr>
        <w:t>objekte</w:t>
      </w:r>
    </w:p>
    <w:p w:rsidR="009442F5" w:rsidRPr="00400353" w:rsidRDefault="009442F5" w:rsidP="00AB7221">
      <w:pPr>
        <w:autoSpaceDE w:val="0"/>
        <w:autoSpaceDN w:val="0"/>
        <w:adjustRightInd w:val="0"/>
        <w:spacing w:after="0"/>
        <w:rPr>
          <w:rFonts w:ascii="Arial" w:hAnsi="Arial" w:cs="Arial"/>
          <w:b/>
          <w:bCs/>
          <w:sz w:val="32"/>
          <w:szCs w:val="32"/>
        </w:rPr>
      </w:pPr>
    </w:p>
    <w:p w:rsidR="009442F5" w:rsidRPr="00400353" w:rsidRDefault="00C7478E" w:rsidP="00AB7221">
      <w:pPr>
        <w:autoSpaceDE w:val="0"/>
        <w:autoSpaceDN w:val="0"/>
        <w:adjustRightInd w:val="0"/>
        <w:spacing w:after="0"/>
        <w:rPr>
          <w:rFonts w:ascii="Arial" w:hAnsi="Arial" w:cs="Arial"/>
          <w:b/>
          <w:bCs/>
          <w:sz w:val="32"/>
          <w:szCs w:val="32"/>
        </w:rPr>
      </w:pPr>
      <w:r w:rsidRPr="00400353">
        <w:rPr>
          <w:rFonts w:ascii="Arial" w:hAnsi="Arial" w:cs="Arial"/>
          <w:b/>
          <w:bCs/>
          <w:sz w:val="32"/>
          <w:szCs w:val="32"/>
        </w:rPr>
        <w:t xml:space="preserve">Schutz- und Pflegevorschriften </w:t>
      </w:r>
    </w:p>
    <w:p w:rsidR="009442F5" w:rsidRPr="00400353" w:rsidRDefault="009442F5" w:rsidP="00AB7221">
      <w:pPr>
        <w:autoSpaceDE w:val="0"/>
        <w:autoSpaceDN w:val="0"/>
        <w:adjustRightInd w:val="0"/>
        <w:spacing w:after="0"/>
        <w:rPr>
          <w:rFonts w:ascii="Arial" w:hAnsi="Arial" w:cs="Arial"/>
          <w:b/>
          <w:bCs/>
          <w:sz w:val="32"/>
          <w:szCs w:val="32"/>
        </w:rPr>
      </w:pPr>
    </w:p>
    <w:p w:rsidR="007A35E9" w:rsidRPr="00CC22B3" w:rsidRDefault="007A35E9" w:rsidP="00AB7221">
      <w:pPr>
        <w:autoSpaceDE w:val="0"/>
        <w:autoSpaceDN w:val="0"/>
        <w:adjustRightInd w:val="0"/>
        <w:spacing w:after="0"/>
        <w:rPr>
          <w:rFonts w:ascii="Arial" w:hAnsi="Arial" w:cs="Arial"/>
          <w:bCs/>
          <w:color w:val="FF0000"/>
          <w:sz w:val="40"/>
          <w:szCs w:val="40"/>
        </w:rPr>
      </w:pPr>
      <w:r w:rsidRPr="00CC22B3">
        <w:rPr>
          <w:rFonts w:ascii="Arial" w:hAnsi="Arial" w:cs="Arial"/>
          <w:bCs/>
          <w:color w:val="FF0000"/>
          <w:sz w:val="40"/>
          <w:szCs w:val="40"/>
        </w:rPr>
        <w:t>Muster für den Teil Naturobjekte</w:t>
      </w:r>
    </w:p>
    <w:p w:rsidR="00715FA9" w:rsidRPr="00715FA9" w:rsidRDefault="00715FA9" w:rsidP="00AB7221">
      <w:pPr>
        <w:autoSpaceDE w:val="0"/>
        <w:autoSpaceDN w:val="0"/>
        <w:adjustRightInd w:val="0"/>
        <w:spacing w:after="0"/>
        <w:rPr>
          <w:rFonts w:ascii="Arial" w:hAnsi="Arial" w:cs="Arial"/>
          <w:bCs/>
          <w:color w:val="FF0000"/>
          <w:sz w:val="24"/>
          <w:szCs w:val="24"/>
        </w:rPr>
      </w:pPr>
      <w:r w:rsidRPr="00715FA9">
        <w:rPr>
          <w:rFonts w:ascii="Arial" w:hAnsi="Arial" w:cs="Arial"/>
          <w:bCs/>
          <w:color w:val="FF0000"/>
          <w:sz w:val="24"/>
          <w:szCs w:val="24"/>
        </w:rPr>
        <w:t xml:space="preserve">Version vom </w:t>
      </w:r>
      <w:r>
        <w:rPr>
          <w:rFonts w:ascii="Arial" w:hAnsi="Arial" w:cs="Arial"/>
          <w:bCs/>
          <w:color w:val="FF0000"/>
          <w:sz w:val="24"/>
          <w:szCs w:val="24"/>
        </w:rPr>
        <w:t>18.10.2022</w:t>
      </w:r>
    </w:p>
    <w:p w:rsidR="009442F5" w:rsidRDefault="009442F5" w:rsidP="00AB7221">
      <w:pPr>
        <w:autoSpaceDE w:val="0"/>
        <w:autoSpaceDN w:val="0"/>
        <w:adjustRightInd w:val="0"/>
        <w:spacing w:after="0"/>
        <w:rPr>
          <w:rFonts w:ascii="Arial" w:hAnsi="Arial" w:cs="Arial"/>
          <w:b/>
          <w:bCs/>
          <w:sz w:val="32"/>
          <w:szCs w:val="32"/>
        </w:rPr>
      </w:pPr>
    </w:p>
    <w:p w:rsidR="00715FA9" w:rsidRPr="00400353" w:rsidRDefault="00715FA9" w:rsidP="00AB7221">
      <w:pPr>
        <w:autoSpaceDE w:val="0"/>
        <w:autoSpaceDN w:val="0"/>
        <w:adjustRightInd w:val="0"/>
        <w:spacing w:after="0"/>
        <w:rPr>
          <w:rFonts w:ascii="Arial" w:hAnsi="Arial" w:cs="Arial"/>
          <w:b/>
          <w:bCs/>
          <w:sz w:val="32"/>
          <w:szCs w:val="32"/>
        </w:rPr>
      </w:pPr>
    </w:p>
    <w:p w:rsidR="009442F5" w:rsidRPr="00400353" w:rsidRDefault="009442F5">
      <w:pPr>
        <w:autoSpaceDE w:val="0"/>
        <w:autoSpaceDN w:val="0"/>
        <w:adjustRightInd w:val="0"/>
        <w:spacing w:after="0"/>
        <w:rPr>
          <w:rFonts w:ascii="Arial" w:hAnsi="Arial" w:cs="Arial"/>
          <w:bCs/>
          <w:sz w:val="24"/>
          <w:szCs w:val="24"/>
        </w:rPr>
      </w:pPr>
    </w:p>
    <w:p w:rsidR="009442F5" w:rsidRPr="00400353" w:rsidRDefault="009442F5">
      <w:pPr>
        <w:autoSpaceDE w:val="0"/>
        <w:autoSpaceDN w:val="0"/>
        <w:adjustRightInd w:val="0"/>
        <w:spacing w:after="0"/>
        <w:rPr>
          <w:rFonts w:ascii="Arial" w:hAnsi="Arial" w:cs="Arial"/>
          <w:bCs/>
          <w:sz w:val="24"/>
          <w:szCs w:val="24"/>
        </w:rPr>
      </w:pPr>
      <w:r w:rsidRPr="00400353">
        <w:rPr>
          <w:rFonts w:ascii="Arial" w:hAnsi="Arial" w:cs="Arial"/>
          <w:bCs/>
          <w:sz w:val="24"/>
          <w:szCs w:val="24"/>
        </w:rPr>
        <w:t xml:space="preserve">Öffentliche Auflage vom </w:t>
      </w:r>
      <w:r w:rsidRPr="00400353">
        <w:rPr>
          <w:rFonts w:ascii="Arial" w:hAnsi="Arial" w:cs="Arial"/>
          <w:bCs/>
          <w:color w:val="FF0000"/>
          <w:sz w:val="24"/>
          <w:szCs w:val="24"/>
        </w:rPr>
        <w:t xml:space="preserve">XX.YY.ZZZZ </w:t>
      </w:r>
      <w:r w:rsidRPr="00400353">
        <w:rPr>
          <w:rFonts w:ascii="Arial" w:hAnsi="Arial" w:cs="Arial"/>
          <w:bCs/>
          <w:sz w:val="24"/>
          <w:szCs w:val="24"/>
        </w:rPr>
        <w:t xml:space="preserve">bis </w:t>
      </w:r>
      <w:r w:rsidRPr="00400353">
        <w:rPr>
          <w:rFonts w:ascii="Arial" w:hAnsi="Arial" w:cs="Arial"/>
          <w:bCs/>
          <w:color w:val="FF0000"/>
          <w:sz w:val="24"/>
          <w:szCs w:val="24"/>
        </w:rPr>
        <w:t>XX.YY.ZZZZ</w:t>
      </w:r>
    </w:p>
    <w:p w:rsidR="009442F5" w:rsidRPr="00400353" w:rsidRDefault="009442F5">
      <w:pPr>
        <w:autoSpaceDE w:val="0"/>
        <w:autoSpaceDN w:val="0"/>
        <w:adjustRightInd w:val="0"/>
        <w:spacing w:after="0"/>
        <w:rPr>
          <w:rFonts w:ascii="Arial" w:hAnsi="Arial" w:cs="Arial"/>
          <w:bCs/>
          <w:sz w:val="24"/>
          <w:szCs w:val="24"/>
        </w:rPr>
      </w:pPr>
    </w:p>
    <w:p w:rsidR="009442F5" w:rsidRPr="00400353" w:rsidRDefault="009442F5">
      <w:pPr>
        <w:autoSpaceDE w:val="0"/>
        <w:autoSpaceDN w:val="0"/>
        <w:adjustRightInd w:val="0"/>
        <w:spacing w:after="0"/>
        <w:rPr>
          <w:rFonts w:ascii="Arial" w:hAnsi="Arial" w:cs="Arial"/>
          <w:bCs/>
          <w:sz w:val="24"/>
          <w:szCs w:val="24"/>
        </w:rPr>
      </w:pPr>
      <w:r w:rsidRPr="00400353">
        <w:rPr>
          <w:rFonts w:ascii="Arial" w:hAnsi="Arial" w:cs="Arial"/>
          <w:bCs/>
          <w:sz w:val="24"/>
          <w:szCs w:val="24"/>
        </w:rPr>
        <w:t xml:space="preserve">Vom Gemeinderat beschlossen am: </w:t>
      </w:r>
      <w:r w:rsidRPr="00400353">
        <w:rPr>
          <w:rFonts w:ascii="Arial" w:hAnsi="Arial" w:cs="Arial"/>
          <w:bCs/>
          <w:color w:val="FF0000"/>
          <w:sz w:val="24"/>
          <w:szCs w:val="24"/>
        </w:rPr>
        <w:t>XX.YY.ZZZZ</w:t>
      </w:r>
    </w:p>
    <w:p w:rsidR="009442F5" w:rsidRPr="00400353" w:rsidRDefault="009442F5">
      <w:pPr>
        <w:autoSpaceDE w:val="0"/>
        <w:autoSpaceDN w:val="0"/>
        <w:adjustRightInd w:val="0"/>
        <w:spacing w:after="0"/>
        <w:rPr>
          <w:rFonts w:ascii="Arial" w:hAnsi="Arial" w:cs="Arial"/>
          <w:bCs/>
          <w:sz w:val="24"/>
          <w:szCs w:val="24"/>
        </w:rPr>
      </w:pPr>
    </w:p>
    <w:p w:rsidR="009442F5" w:rsidRPr="00400353" w:rsidRDefault="009442F5">
      <w:pPr>
        <w:autoSpaceDE w:val="0"/>
        <w:autoSpaceDN w:val="0"/>
        <w:adjustRightInd w:val="0"/>
        <w:spacing w:after="0"/>
        <w:rPr>
          <w:rFonts w:ascii="Arial" w:hAnsi="Arial" w:cs="Arial"/>
          <w:bCs/>
          <w:sz w:val="24"/>
          <w:szCs w:val="24"/>
        </w:rPr>
      </w:pPr>
      <w:r w:rsidRPr="00400353">
        <w:rPr>
          <w:rFonts w:ascii="Arial" w:hAnsi="Arial" w:cs="Arial"/>
          <w:bCs/>
          <w:sz w:val="24"/>
          <w:szCs w:val="24"/>
        </w:rPr>
        <w:t>Der Gemeindepräsident</w:t>
      </w:r>
      <w:r w:rsidRPr="00400353">
        <w:rPr>
          <w:rFonts w:ascii="Arial" w:hAnsi="Arial" w:cs="Arial"/>
          <w:bCs/>
          <w:sz w:val="24"/>
          <w:szCs w:val="24"/>
        </w:rPr>
        <w:tab/>
      </w:r>
      <w:r w:rsidRPr="00400353">
        <w:rPr>
          <w:rFonts w:ascii="Arial" w:hAnsi="Arial" w:cs="Arial"/>
          <w:bCs/>
          <w:sz w:val="24"/>
          <w:szCs w:val="24"/>
        </w:rPr>
        <w:tab/>
      </w:r>
      <w:r w:rsidRPr="00400353">
        <w:rPr>
          <w:rFonts w:ascii="Arial" w:hAnsi="Arial" w:cs="Arial"/>
          <w:bCs/>
          <w:sz w:val="24"/>
          <w:szCs w:val="24"/>
        </w:rPr>
        <w:tab/>
      </w:r>
      <w:r w:rsidRPr="00400353">
        <w:rPr>
          <w:rFonts w:ascii="Arial" w:hAnsi="Arial" w:cs="Arial"/>
          <w:bCs/>
          <w:sz w:val="24"/>
          <w:szCs w:val="24"/>
        </w:rPr>
        <w:tab/>
      </w:r>
      <w:r w:rsidRPr="00400353">
        <w:rPr>
          <w:rFonts w:ascii="Arial" w:hAnsi="Arial" w:cs="Arial"/>
          <w:bCs/>
          <w:sz w:val="24"/>
          <w:szCs w:val="24"/>
        </w:rPr>
        <w:tab/>
        <w:t>Der Gemeindeschreiber</w:t>
      </w:r>
    </w:p>
    <w:p w:rsidR="009442F5" w:rsidRPr="00400353" w:rsidRDefault="009442F5">
      <w:pPr>
        <w:autoSpaceDE w:val="0"/>
        <w:autoSpaceDN w:val="0"/>
        <w:adjustRightInd w:val="0"/>
        <w:spacing w:after="0"/>
        <w:rPr>
          <w:rFonts w:ascii="Arial" w:hAnsi="Arial" w:cs="Arial"/>
          <w:bCs/>
          <w:sz w:val="24"/>
          <w:szCs w:val="24"/>
        </w:rPr>
      </w:pPr>
    </w:p>
    <w:p w:rsidR="009442F5" w:rsidRPr="00400353" w:rsidRDefault="009442F5">
      <w:pPr>
        <w:autoSpaceDE w:val="0"/>
        <w:autoSpaceDN w:val="0"/>
        <w:adjustRightInd w:val="0"/>
        <w:spacing w:after="0"/>
        <w:rPr>
          <w:rFonts w:ascii="Arial" w:hAnsi="Arial" w:cs="Arial"/>
          <w:bCs/>
          <w:sz w:val="24"/>
          <w:szCs w:val="24"/>
        </w:rPr>
      </w:pPr>
      <w:r w:rsidRPr="00400353">
        <w:rPr>
          <w:rFonts w:ascii="Arial" w:hAnsi="Arial" w:cs="Arial"/>
          <w:bCs/>
          <w:sz w:val="24"/>
          <w:szCs w:val="24"/>
        </w:rPr>
        <w:t>___________________</w:t>
      </w:r>
      <w:r w:rsidRPr="00400353">
        <w:rPr>
          <w:rFonts w:ascii="Arial" w:hAnsi="Arial" w:cs="Arial"/>
          <w:bCs/>
          <w:sz w:val="24"/>
          <w:szCs w:val="24"/>
        </w:rPr>
        <w:tab/>
      </w:r>
      <w:r w:rsidRPr="00400353">
        <w:rPr>
          <w:rFonts w:ascii="Arial" w:hAnsi="Arial" w:cs="Arial"/>
          <w:bCs/>
          <w:sz w:val="24"/>
          <w:szCs w:val="24"/>
        </w:rPr>
        <w:tab/>
      </w:r>
      <w:r w:rsidRPr="00400353">
        <w:rPr>
          <w:rFonts w:ascii="Arial" w:hAnsi="Arial" w:cs="Arial"/>
          <w:bCs/>
          <w:sz w:val="24"/>
          <w:szCs w:val="24"/>
        </w:rPr>
        <w:tab/>
      </w:r>
      <w:r w:rsidRPr="00400353">
        <w:rPr>
          <w:rFonts w:ascii="Arial" w:hAnsi="Arial" w:cs="Arial"/>
          <w:bCs/>
          <w:sz w:val="24"/>
          <w:szCs w:val="24"/>
        </w:rPr>
        <w:tab/>
      </w:r>
      <w:r w:rsidRPr="00400353">
        <w:rPr>
          <w:rFonts w:ascii="Arial" w:hAnsi="Arial" w:cs="Arial"/>
          <w:bCs/>
          <w:sz w:val="24"/>
          <w:szCs w:val="24"/>
        </w:rPr>
        <w:tab/>
        <w:t>___________________</w:t>
      </w:r>
    </w:p>
    <w:p w:rsidR="009442F5" w:rsidRPr="00400353" w:rsidRDefault="009442F5">
      <w:pPr>
        <w:autoSpaceDE w:val="0"/>
        <w:autoSpaceDN w:val="0"/>
        <w:adjustRightInd w:val="0"/>
        <w:spacing w:after="0"/>
        <w:rPr>
          <w:rFonts w:ascii="Arial" w:hAnsi="Arial" w:cs="Arial"/>
          <w:bCs/>
          <w:sz w:val="24"/>
          <w:szCs w:val="24"/>
        </w:rPr>
      </w:pPr>
    </w:p>
    <w:p w:rsidR="009442F5" w:rsidRPr="00400353" w:rsidRDefault="009442F5">
      <w:pPr>
        <w:autoSpaceDE w:val="0"/>
        <w:autoSpaceDN w:val="0"/>
        <w:adjustRightInd w:val="0"/>
        <w:spacing w:after="0"/>
        <w:rPr>
          <w:rFonts w:ascii="Arial" w:hAnsi="Arial" w:cs="Arial"/>
          <w:bCs/>
          <w:i/>
          <w:color w:val="FF0000"/>
          <w:sz w:val="24"/>
          <w:szCs w:val="24"/>
        </w:rPr>
      </w:pPr>
      <w:r w:rsidRPr="00400353">
        <w:rPr>
          <w:rFonts w:ascii="Arial" w:hAnsi="Arial" w:cs="Arial"/>
          <w:bCs/>
          <w:i/>
          <w:color w:val="FF0000"/>
          <w:sz w:val="24"/>
          <w:szCs w:val="24"/>
        </w:rPr>
        <w:t>Max Mustermann</w:t>
      </w:r>
      <w:r w:rsidRPr="00400353">
        <w:rPr>
          <w:rFonts w:ascii="Arial" w:hAnsi="Arial" w:cs="Arial"/>
          <w:bCs/>
          <w:i/>
          <w:color w:val="FF0000"/>
          <w:sz w:val="24"/>
          <w:szCs w:val="24"/>
        </w:rPr>
        <w:tab/>
      </w:r>
      <w:r w:rsidRPr="00400353">
        <w:rPr>
          <w:rFonts w:ascii="Arial" w:hAnsi="Arial" w:cs="Arial"/>
          <w:bCs/>
          <w:i/>
          <w:color w:val="FF0000"/>
          <w:sz w:val="24"/>
          <w:szCs w:val="24"/>
        </w:rPr>
        <w:tab/>
      </w:r>
      <w:r w:rsidRPr="00400353">
        <w:rPr>
          <w:rFonts w:ascii="Arial" w:hAnsi="Arial" w:cs="Arial"/>
          <w:bCs/>
          <w:i/>
          <w:color w:val="FF0000"/>
          <w:sz w:val="24"/>
          <w:szCs w:val="24"/>
        </w:rPr>
        <w:tab/>
      </w:r>
      <w:r w:rsidRPr="00400353">
        <w:rPr>
          <w:rFonts w:ascii="Arial" w:hAnsi="Arial" w:cs="Arial"/>
          <w:bCs/>
          <w:i/>
          <w:color w:val="FF0000"/>
          <w:sz w:val="24"/>
          <w:szCs w:val="24"/>
        </w:rPr>
        <w:tab/>
      </w:r>
      <w:r w:rsidRPr="00400353">
        <w:rPr>
          <w:rFonts w:ascii="Arial" w:hAnsi="Arial" w:cs="Arial"/>
          <w:bCs/>
          <w:i/>
          <w:color w:val="FF0000"/>
          <w:sz w:val="24"/>
          <w:szCs w:val="24"/>
        </w:rPr>
        <w:tab/>
      </w:r>
      <w:r w:rsidRPr="00400353">
        <w:rPr>
          <w:rFonts w:ascii="Arial" w:hAnsi="Arial" w:cs="Arial"/>
          <w:bCs/>
          <w:i/>
          <w:color w:val="FF0000"/>
          <w:sz w:val="24"/>
          <w:szCs w:val="24"/>
        </w:rPr>
        <w:tab/>
        <w:t>Mirka Musterfrau</w:t>
      </w:r>
    </w:p>
    <w:p w:rsidR="009442F5" w:rsidRPr="00400353" w:rsidRDefault="009442F5" w:rsidP="00AB7221">
      <w:pPr>
        <w:autoSpaceDE w:val="0"/>
        <w:autoSpaceDN w:val="0"/>
        <w:adjustRightInd w:val="0"/>
        <w:spacing w:after="0"/>
        <w:rPr>
          <w:rFonts w:ascii="Arial" w:hAnsi="Arial" w:cs="Arial"/>
          <w:b/>
          <w:bCs/>
          <w:i/>
          <w:sz w:val="23"/>
          <w:szCs w:val="23"/>
        </w:rPr>
      </w:pPr>
    </w:p>
    <w:p w:rsidR="009442F5" w:rsidRPr="00400353" w:rsidRDefault="009442F5" w:rsidP="00AB7221">
      <w:pPr>
        <w:autoSpaceDE w:val="0"/>
        <w:autoSpaceDN w:val="0"/>
        <w:adjustRightInd w:val="0"/>
        <w:spacing w:after="0"/>
        <w:rPr>
          <w:rFonts w:ascii="Arial" w:hAnsi="Arial" w:cs="Arial"/>
          <w:b/>
          <w:bCs/>
          <w:sz w:val="23"/>
          <w:szCs w:val="23"/>
        </w:rPr>
      </w:pPr>
    </w:p>
    <w:p w:rsidR="009442F5" w:rsidRDefault="009442F5" w:rsidP="00AB7221">
      <w:pPr>
        <w:autoSpaceDE w:val="0"/>
        <w:autoSpaceDN w:val="0"/>
        <w:adjustRightInd w:val="0"/>
        <w:spacing w:after="0"/>
        <w:rPr>
          <w:rFonts w:ascii="Arial" w:hAnsi="Arial" w:cs="Arial"/>
          <w:b/>
          <w:bCs/>
          <w:sz w:val="23"/>
          <w:szCs w:val="23"/>
        </w:rPr>
      </w:pPr>
    </w:p>
    <w:p w:rsidR="00715FA9" w:rsidRPr="00400353" w:rsidRDefault="00715FA9" w:rsidP="00AB7221">
      <w:pPr>
        <w:autoSpaceDE w:val="0"/>
        <w:autoSpaceDN w:val="0"/>
        <w:adjustRightInd w:val="0"/>
        <w:spacing w:after="0"/>
        <w:rPr>
          <w:rFonts w:ascii="Arial" w:hAnsi="Arial" w:cs="Arial"/>
          <w:bCs/>
          <w:sz w:val="23"/>
          <w:szCs w:val="23"/>
        </w:rPr>
      </w:pPr>
    </w:p>
    <w:p w:rsidR="009442F5" w:rsidRPr="00400353" w:rsidRDefault="009442F5" w:rsidP="00AB7221">
      <w:pPr>
        <w:autoSpaceDE w:val="0"/>
        <w:autoSpaceDN w:val="0"/>
        <w:adjustRightInd w:val="0"/>
        <w:spacing w:after="0"/>
        <w:rPr>
          <w:rFonts w:ascii="Arial" w:hAnsi="Arial" w:cs="Arial"/>
          <w:bCs/>
          <w:sz w:val="23"/>
          <w:szCs w:val="23"/>
        </w:rPr>
      </w:pPr>
      <w:r w:rsidRPr="00400353">
        <w:rPr>
          <w:rFonts w:ascii="Arial" w:hAnsi="Arial" w:cs="Arial"/>
          <w:bCs/>
          <w:sz w:val="23"/>
          <w:szCs w:val="23"/>
        </w:rPr>
        <w:t xml:space="preserve">Vom Departement für Bau und Umwelt genehmigt mit </w:t>
      </w:r>
    </w:p>
    <w:p w:rsidR="009442F5" w:rsidRPr="00400353" w:rsidRDefault="009442F5" w:rsidP="00AB7221">
      <w:pPr>
        <w:autoSpaceDE w:val="0"/>
        <w:autoSpaceDN w:val="0"/>
        <w:adjustRightInd w:val="0"/>
        <w:spacing w:after="0"/>
        <w:rPr>
          <w:rFonts w:ascii="Arial" w:hAnsi="Arial" w:cs="Arial"/>
          <w:bCs/>
          <w:sz w:val="23"/>
          <w:szCs w:val="23"/>
        </w:rPr>
      </w:pPr>
    </w:p>
    <w:p w:rsidR="009442F5" w:rsidRPr="00400353" w:rsidRDefault="004E2F59" w:rsidP="00AB7221">
      <w:pPr>
        <w:autoSpaceDE w:val="0"/>
        <w:autoSpaceDN w:val="0"/>
        <w:adjustRightInd w:val="0"/>
        <w:spacing w:after="0"/>
        <w:rPr>
          <w:rFonts w:ascii="Arial" w:hAnsi="Arial" w:cs="Arial"/>
          <w:bCs/>
          <w:sz w:val="23"/>
          <w:szCs w:val="23"/>
        </w:rPr>
      </w:pPr>
      <w:r>
        <w:rPr>
          <w:rFonts w:ascii="Arial" w:hAnsi="Arial" w:cs="Arial"/>
          <w:bCs/>
          <w:sz w:val="23"/>
          <w:szCs w:val="23"/>
        </w:rPr>
        <w:t xml:space="preserve">Entscheid Nr.  ………… </w:t>
      </w:r>
      <w:r w:rsidR="009442F5" w:rsidRPr="00400353">
        <w:rPr>
          <w:rFonts w:ascii="Arial" w:hAnsi="Arial" w:cs="Arial"/>
          <w:bCs/>
          <w:sz w:val="23"/>
          <w:szCs w:val="23"/>
        </w:rPr>
        <w:t>vom …………</w:t>
      </w:r>
    </w:p>
    <w:p w:rsidR="009442F5" w:rsidRPr="00400353" w:rsidRDefault="009442F5">
      <w:pPr>
        <w:rPr>
          <w:rFonts w:ascii="Arial" w:hAnsi="Arial" w:cs="Arial"/>
          <w:b/>
          <w:bCs/>
          <w:sz w:val="23"/>
          <w:szCs w:val="23"/>
        </w:rPr>
      </w:pPr>
      <w:r w:rsidRPr="00400353">
        <w:rPr>
          <w:rFonts w:ascii="Arial" w:hAnsi="Arial" w:cs="Arial"/>
          <w:b/>
          <w:bCs/>
          <w:sz w:val="23"/>
          <w:szCs w:val="23"/>
        </w:rPr>
        <w:br w:type="page"/>
      </w:r>
    </w:p>
    <w:sdt>
      <w:sdtPr>
        <w:rPr>
          <w:rFonts w:asciiTheme="minorHAnsi" w:eastAsiaTheme="minorHAnsi" w:hAnsiTheme="minorHAnsi" w:cstheme="minorBidi"/>
          <w:b w:val="0"/>
          <w:sz w:val="22"/>
          <w:szCs w:val="22"/>
          <w:lang w:val="de-DE" w:eastAsia="en-US"/>
        </w:rPr>
        <w:id w:val="676006396"/>
        <w:docPartObj>
          <w:docPartGallery w:val="Table of Contents"/>
          <w:docPartUnique/>
        </w:docPartObj>
      </w:sdtPr>
      <w:sdtEndPr>
        <w:rPr>
          <w:bCs/>
        </w:rPr>
      </w:sdtEndPr>
      <w:sdtContent>
        <w:p w:rsidR="008E134C" w:rsidRDefault="008E134C">
          <w:pPr>
            <w:pStyle w:val="Inhaltsverzeichnisberschrift"/>
          </w:pPr>
          <w:r>
            <w:rPr>
              <w:lang w:val="de-DE"/>
            </w:rPr>
            <w:t>Inhalt</w:t>
          </w:r>
        </w:p>
        <w:p w:rsidR="00E225C7" w:rsidRDefault="008E134C">
          <w:pPr>
            <w:pStyle w:val="Verzeichnis1"/>
            <w:tabs>
              <w:tab w:val="right" w:leader="dot" w:pos="9062"/>
            </w:tabs>
            <w:rPr>
              <w:rFonts w:eastAsiaTheme="minorEastAsia"/>
              <w:noProof/>
              <w:lang w:eastAsia="de-CH"/>
            </w:rPr>
          </w:pPr>
          <w:r>
            <w:fldChar w:fldCharType="begin"/>
          </w:r>
          <w:r>
            <w:instrText xml:space="preserve"> TOC \o "1-3" \h \z \u </w:instrText>
          </w:r>
          <w:r>
            <w:fldChar w:fldCharType="separate"/>
          </w:r>
          <w:hyperlink w:anchor="_Toc116993878" w:history="1">
            <w:r w:rsidR="00E225C7" w:rsidRPr="00664E90">
              <w:rPr>
                <w:rStyle w:val="Hyperlink"/>
                <w:noProof/>
              </w:rPr>
              <w:t>Glossar</w:t>
            </w:r>
            <w:r w:rsidR="00E225C7">
              <w:rPr>
                <w:noProof/>
                <w:webHidden/>
              </w:rPr>
              <w:tab/>
            </w:r>
            <w:r w:rsidR="00E225C7">
              <w:rPr>
                <w:noProof/>
                <w:webHidden/>
              </w:rPr>
              <w:fldChar w:fldCharType="begin"/>
            </w:r>
            <w:r w:rsidR="00E225C7">
              <w:rPr>
                <w:noProof/>
                <w:webHidden/>
              </w:rPr>
              <w:instrText xml:space="preserve"> PAGEREF _Toc116993878 \h </w:instrText>
            </w:r>
            <w:r w:rsidR="00E225C7">
              <w:rPr>
                <w:noProof/>
                <w:webHidden/>
              </w:rPr>
            </w:r>
            <w:r w:rsidR="00E225C7">
              <w:rPr>
                <w:noProof/>
                <w:webHidden/>
              </w:rPr>
              <w:fldChar w:fldCharType="separate"/>
            </w:r>
            <w:r w:rsidR="002C3E9C">
              <w:rPr>
                <w:noProof/>
                <w:webHidden/>
              </w:rPr>
              <w:t>3</w:t>
            </w:r>
            <w:r w:rsidR="00E225C7">
              <w:rPr>
                <w:noProof/>
                <w:webHidden/>
              </w:rPr>
              <w:fldChar w:fldCharType="end"/>
            </w:r>
          </w:hyperlink>
        </w:p>
        <w:p w:rsidR="00E225C7" w:rsidRDefault="00B54A24">
          <w:pPr>
            <w:pStyle w:val="Verzeichnis1"/>
            <w:tabs>
              <w:tab w:val="right" w:leader="dot" w:pos="9062"/>
            </w:tabs>
            <w:rPr>
              <w:rFonts w:eastAsiaTheme="minorEastAsia"/>
              <w:noProof/>
              <w:lang w:eastAsia="de-CH"/>
            </w:rPr>
          </w:pPr>
          <w:hyperlink w:anchor="_Toc116993879" w:history="1">
            <w:r w:rsidR="00E225C7" w:rsidRPr="00664E90">
              <w:rPr>
                <w:rStyle w:val="Hyperlink"/>
                <w:rFonts w:cs="Arial"/>
                <w:noProof/>
              </w:rPr>
              <w:t>1. Zweck und Geltungsbereich</w:t>
            </w:r>
            <w:r w:rsidR="00E225C7">
              <w:rPr>
                <w:noProof/>
                <w:webHidden/>
              </w:rPr>
              <w:tab/>
            </w:r>
            <w:r w:rsidR="00E225C7">
              <w:rPr>
                <w:noProof/>
                <w:webHidden/>
              </w:rPr>
              <w:fldChar w:fldCharType="begin"/>
            </w:r>
            <w:r w:rsidR="00E225C7">
              <w:rPr>
                <w:noProof/>
                <w:webHidden/>
              </w:rPr>
              <w:instrText xml:space="preserve"> PAGEREF _Toc116993879 \h </w:instrText>
            </w:r>
            <w:r w:rsidR="00E225C7">
              <w:rPr>
                <w:noProof/>
                <w:webHidden/>
              </w:rPr>
            </w:r>
            <w:r w:rsidR="00E225C7">
              <w:rPr>
                <w:noProof/>
                <w:webHidden/>
              </w:rPr>
              <w:fldChar w:fldCharType="separate"/>
            </w:r>
            <w:r w:rsidR="002C3E9C">
              <w:rPr>
                <w:noProof/>
                <w:webHidden/>
              </w:rPr>
              <w:t>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0" w:history="1">
            <w:r w:rsidR="00E225C7" w:rsidRPr="00664E90">
              <w:rPr>
                <w:rStyle w:val="Hyperlink"/>
                <w:rFonts w:cs="Arial"/>
                <w:noProof/>
              </w:rPr>
              <w:t>Art. 1</w:t>
            </w:r>
            <w:r w:rsidR="00E225C7">
              <w:rPr>
                <w:rFonts w:eastAsiaTheme="minorEastAsia"/>
                <w:noProof/>
                <w:lang w:eastAsia="de-CH"/>
              </w:rPr>
              <w:tab/>
            </w:r>
            <w:r w:rsidR="00E225C7" w:rsidRPr="00664E90">
              <w:rPr>
                <w:rStyle w:val="Hyperlink"/>
                <w:rFonts w:cs="Arial"/>
                <w:noProof/>
              </w:rPr>
              <w:t>Zweck</w:t>
            </w:r>
            <w:r w:rsidR="00E225C7">
              <w:rPr>
                <w:noProof/>
                <w:webHidden/>
              </w:rPr>
              <w:tab/>
            </w:r>
            <w:r w:rsidR="00E225C7">
              <w:rPr>
                <w:noProof/>
                <w:webHidden/>
              </w:rPr>
              <w:fldChar w:fldCharType="begin"/>
            </w:r>
            <w:r w:rsidR="00E225C7">
              <w:rPr>
                <w:noProof/>
                <w:webHidden/>
              </w:rPr>
              <w:instrText xml:space="preserve"> PAGEREF _Toc116993880 \h </w:instrText>
            </w:r>
            <w:r w:rsidR="00E225C7">
              <w:rPr>
                <w:noProof/>
                <w:webHidden/>
              </w:rPr>
            </w:r>
            <w:r w:rsidR="00E225C7">
              <w:rPr>
                <w:noProof/>
                <w:webHidden/>
              </w:rPr>
              <w:fldChar w:fldCharType="separate"/>
            </w:r>
            <w:r w:rsidR="002C3E9C">
              <w:rPr>
                <w:noProof/>
                <w:webHidden/>
              </w:rPr>
              <w:t>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1" w:history="1">
            <w:r w:rsidR="00E225C7" w:rsidRPr="00664E90">
              <w:rPr>
                <w:rStyle w:val="Hyperlink"/>
                <w:noProof/>
              </w:rPr>
              <w:t>Art. 2</w:t>
            </w:r>
            <w:r w:rsidR="00E225C7">
              <w:rPr>
                <w:rFonts w:eastAsiaTheme="minorEastAsia"/>
                <w:noProof/>
                <w:lang w:eastAsia="de-CH"/>
              </w:rPr>
              <w:tab/>
            </w:r>
            <w:r w:rsidR="00E225C7" w:rsidRPr="00664E90">
              <w:rPr>
                <w:rStyle w:val="Hyperlink"/>
                <w:noProof/>
              </w:rPr>
              <w:t>Geltungsbereich</w:t>
            </w:r>
            <w:r w:rsidR="00E225C7">
              <w:rPr>
                <w:noProof/>
                <w:webHidden/>
              </w:rPr>
              <w:tab/>
            </w:r>
            <w:r w:rsidR="00E225C7">
              <w:rPr>
                <w:noProof/>
                <w:webHidden/>
              </w:rPr>
              <w:fldChar w:fldCharType="begin"/>
            </w:r>
            <w:r w:rsidR="00E225C7">
              <w:rPr>
                <w:noProof/>
                <w:webHidden/>
              </w:rPr>
              <w:instrText xml:space="preserve"> PAGEREF _Toc116993881 \h </w:instrText>
            </w:r>
            <w:r w:rsidR="00E225C7">
              <w:rPr>
                <w:noProof/>
                <w:webHidden/>
              </w:rPr>
            </w:r>
            <w:r w:rsidR="00E225C7">
              <w:rPr>
                <w:noProof/>
                <w:webHidden/>
              </w:rPr>
              <w:fldChar w:fldCharType="separate"/>
            </w:r>
            <w:r w:rsidR="002C3E9C">
              <w:rPr>
                <w:noProof/>
                <w:webHidden/>
              </w:rPr>
              <w:t>4</w:t>
            </w:r>
            <w:r w:rsidR="00E225C7">
              <w:rPr>
                <w:noProof/>
                <w:webHidden/>
              </w:rPr>
              <w:fldChar w:fldCharType="end"/>
            </w:r>
          </w:hyperlink>
        </w:p>
        <w:p w:rsidR="00E225C7" w:rsidRDefault="00B54A24">
          <w:pPr>
            <w:pStyle w:val="Verzeichnis1"/>
            <w:tabs>
              <w:tab w:val="right" w:leader="dot" w:pos="9062"/>
            </w:tabs>
            <w:rPr>
              <w:rFonts w:eastAsiaTheme="minorEastAsia"/>
              <w:noProof/>
              <w:lang w:eastAsia="de-CH"/>
            </w:rPr>
          </w:pPr>
          <w:hyperlink w:anchor="_Toc116993882" w:history="1">
            <w:r w:rsidR="00E225C7" w:rsidRPr="00664E90">
              <w:rPr>
                <w:rStyle w:val="Hyperlink"/>
                <w:noProof/>
              </w:rPr>
              <w:t>2. Allgemeine Bestimmungen</w:t>
            </w:r>
            <w:r w:rsidR="00E225C7">
              <w:rPr>
                <w:noProof/>
                <w:webHidden/>
              </w:rPr>
              <w:tab/>
            </w:r>
            <w:r w:rsidR="00E225C7">
              <w:rPr>
                <w:noProof/>
                <w:webHidden/>
              </w:rPr>
              <w:fldChar w:fldCharType="begin"/>
            </w:r>
            <w:r w:rsidR="00E225C7">
              <w:rPr>
                <w:noProof/>
                <w:webHidden/>
              </w:rPr>
              <w:instrText xml:space="preserve"> PAGEREF _Toc116993882 \h </w:instrText>
            </w:r>
            <w:r w:rsidR="00E225C7">
              <w:rPr>
                <w:noProof/>
                <w:webHidden/>
              </w:rPr>
            </w:r>
            <w:r w:rsidR="00E225C7">
              <w:rPr>
                <w:noProof/>
                <w:webHidden/>
              </w:rPr>
              <w:fldChar w:fldCharType="separate"/>
            </w:r>
            <w:r w:rsidR="002C3E9C">
              <w:rPr>
                <w:noProof/>
                <w:webHidden/>
              </w:rPr>
              <w:t>5</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3" w:history="1">
            <w:r w:rsidR="00E225C7" w:rsidRPr="00664E90">
              <w:rPr>
                <w:rStyle w:val="Hyperlink"/>
                <w:noProof/>
              </w:rPr>
              <w:t>Art. 3</w:t>
            </w:r>
            <w:r w:rsidR="00E225C7">
              <w:rPr>
                <w:rFonts w:eastAsiaTheme="minorEastAsia"/>
                <w:noProof/>
                <w:lang w:eastAsia="de-CH"/>
              </w:rPr>
              <w:tab/>
            </w:r>
            <w:r w:rsidR="00E225C7" w:rsidRPr="00664E90">
              <w:rPr>
                <w:rStyle w:val="Hyperlink"/>
                <w:noProof/>
              </w:rPr>
              <w:t>Bewilligungspflicht für Eingriffe</w:t>
            </w:r>
            <w:r w:rsidR="00E225C7">
              <w:rPr>
                <w:noProof/>
                <w:webHidden/>
              </w:rPr>
              <w:tab/>
            </w:r>
            <w:r w:rsidR="00E225C7">
              <w:rPr>
                <w:noProof/>
                <w:webHidden/>
              </w:rPr>
              <w:fldChar w:fldCharType="begin"/>
            </w:r>
            <w:r w:rsidR="00E225C7">
              <w:rPr>
                <w:noProof/>
                <w:webHidden/>
              </w:rPr>
              <w:instrText xml:space="preserve"> PAGEREF _Toc116993883 \h </w:instrText>
            </w:r>
            <w:r w:rsidR="00E225C7">
              <w:rPr>
                <w:noProof/>
                <w:webHidden/>
              </w:rPr>
            </w:r>
            <w:r w:rsidR="00E225C7">
              <w:rPr>
                <w:noProof/>
                <w:webHidden/>
              </w:rPr>
              <w:fldChar w:fldCharType="separate"/>
            </w:r>
            <w:r w:rsidR="002C3E9C">
              <w:rPr>
                <w:noProof/>
                <w:webHidden/>
              </w:rPr>
              <w:t>5</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4" w:history="1">
            <w:r w:rsidR="00E225C7" w:rsidRPr="00664E90">
              <w:rPr>
                <w:rStyle w:val="Hyperlink"/>
                <w:noProof/>
              </w:rPr>
              <w:t>Art. 4</w:t>
            </w:r>
            <w:r w:rsidR="00E225C7">
              <w:rPr>
                <w:rFonts w:eastAsiaTheme="minorEastAsia"/>
                <w:noProof/>
                <w:lang w:eastAsia="de-CH"/>
              </w:rPr>
              <w:tab/>
            </w:r>
            <w:r w:rsidR="00E225C7" w:rsidRPr="00664E90">
              <w:rPr>
                <w:rStyle w:val="Hyperlink"/>
                <w:noProof/>
              </w:rPr>
              <w:t>Ersatzprinzip</w:t>
            </w:r>
            <w:r w:rsidR="00E225C7">
              <w:rPr>
                <w:noProof/>
                <w:webHidden/>
              </w:rPr>
              <w:tab/>
            </w:r>
            <w:r w:rsidR="00E225C7">
              <w:rPr>
                <w:noProof/>
                <w:webHidden/>
              </w:rPr>
              <w:fldChar w:fldCharType="begin"/>
            </w:r>
            <w:r w:rsidR="00E225C7">
              <w:rPr>
                <w:noProof/>
                <w:webHidden/>
              </w:rPr>
              <w:instrText xml:space="preserve"> PAGEREF _Toc116993884 \h </w:instrText>
            </w:r>
            <w:r w:rsidR="00E225C7">
              <w:rPr>
                <w:noProof/>
                <w:webHidden/>
              </w:rPr>
            </w:r>
            <w:r w:rsidR="00E225C7">
              <w:rPr>
                <w:noProof/>
                <w:webHidden/>
              </w:rPr>
              <w:fldChar w:fldCharType="separate"/>
            </w:r>
            <w:r w:rsidR="002C3E9C">
              <w:rPr>
                <w:noProof/>
                <w:webHidden/>
              </w:rPr>
              <w:t>5</w:t>
            </w:r>
            <w:r w:rsidR="00E225C7">
              <w:rPr>
                <w:noProof/>
                <w:webHidden/>
              </w:rPr>
              <w:fldChar w:fldCharType="end"/>
            </w:r>
          </w:hyperlink>
        </w:p>
        <w:p w:rsidR="00E225C7" w:rsidRDefault="00B54A24">
          <w:pPr>
            <w:pStyle w:val="Verzeichnis1"/>
            <w:tabs>
              <w:tab w:val="right" w:leader="dot" w:pos="9062"/>
            </w:tabs>
            <w:rPr>
              <w:rFonts w:eastAsiaTheme="minorEastAsia"/>
              <w:noProof/>
              <w:lang w:eastAsia="de-CH"/>
            </w:rPr>
          </w:pPr>
          <w:hyperlink w:anchor="_Toc116993885" w:history="1">
            <w:r w:rsidR="00E225C7" w:rsidRPr="00664E90">
              <w:rPr>
                <w:rStyle w:val="Hyperlink"/>
                <w:rFonts w:cs="Arial"/>
                <w:noProof/>
              </w:rPr>
              <w:t>3. Schutz- und Pflegebestimmungen der Objekttypen</w:t>
            </w:r>
            <w:r w:rsidR="00E225C7">
              <w:rPr>
                <w:noProof/>
                <w:webHidden/>
              </w:rPr>
              <w:tab/>
            </w:r>
            <w:r w:rsidR="00E225C7">
              <w:rPr>
                <w:noProof/>
                <w:webHidden/>
              </w:rPr>
              <w:fldChar w:fldCharType="begin"/>
            </w:r>
            <w:r w:rsidR="00E225C7">
              <w:rPr>
                <w:noProof/>
                <w:webHidden/>
              </w:rPr>
              <w:instrText xml:space="preserve"> PAGEREF _Toc116993885 \h </w:instrText>
            </w:r>
            <w:r w:rsidR="00E225C7">
              <w:rPr>
                <w:noProof/>
                <w:webHidden/>
              </w:rPr>
            </w:r>
            <w:r w:rsidR="00E225C7">
              <w:rPr>
                <w:noProof/>
                <w:webHidden/>
              </w:rPr>
              <w:fldChar w:fldCharType="separate"/>
            </w:r>
            <w:r w:rsidR="002C3E9C">
              <w:rPr>
                <w:noProof/>
                <w:webHidden/>
              </w:rPr>
              <w:t>5</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6" w:history="1">
            <w:r w:rsidR="00E225C7" w:rsidRPr="00664E90">
              <w:rPr>
                <w:rStyle w:val="Hyperlink"/>
                <w:noProof/>
              </w:rPr>
              <w:t>Art. 5</w:t>
            </w:r>
            <w:r w:rsidR="00E225C7">
              <w:rPr>
                <w:rFonts w:eastAsiaTheme="minorEastAsia"/>
                <w:noProof/>
                <w:lang w:eastAsia="de-CH"/>
              </w:rPr>
              <w:tab/>
            </w:r>
            <w:r w:rsidR="00E225C7" w:rsidRPr="00664E90">
              <w:rPr>
                <w:rStyle w:val="Hyperlink"/>
                <w:noProof/>
              </w:rPr>
              <w:t>Wärmeliebende Trockenrasen und artenreiche Fettwiesen und -weiden</w:t>
            </w:r>
            <w:r w:rsidR="00E225C7">
              <w:rPr>
                <w:noProof/>
                <w:webHidden/>
              </w:rPr>
              <w:tab/>
            </w:r>
            <w:r w:rsidR="00E225C7">
              <w:rPr>
                <w:noProof/>
                <w:webHidden/>
              </w:rPr>
              <w:fldChar w:fldCharType="begin"/>
            </w:r>
            <w:r w:rsidR="00E225C7">
              <w:rPr>
                <w:noProof/>
                <w:webHidden/>
              </w:rPr>
              <w:instrText xml:space="preserve"> PAGEREF _Toc116993886 \h </w:instrText>
            </w:r>
            <w:r w:rsidR="00E225C7">
              <w:rPr>
                <w:noProof/>
                <w:webHidden/>
              </w:rPr>
            </w:r>
            <w:r w:rsidR="00E225C7">
              <w:rPr>
                <w:noProof/>
                <w:webHidden/>
              </w:rPr>
              <w:fldChar w:fldCharType="separate"/>
            </w:r>
            <w:r w:rsidR="002C3E9C">
              <w:rPr>
                <w:noProof/>
                <w:webHidden/>
              </w:rPr>
              <w:t>5</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7" w:history="1">
            <w:r w:rsidR="00E225C7" w:rsidRPr="00664E90">
              <w:rPr>
                <w:rStyle w:val="Hyperlink"/>
                <w:noProof/>
              </w:rPr>
              <w:t>Art. 6</w:t>
            </w:r>
            <w:r w:rsidR="00E225C7">
              <w:rPr>
                <w:rFonts w:eastAsiaTheme="minorEastAsia"/>
                <w:noProof/>
                <w:lang w:eastAsia="de-CH"/>
              </w:rPr>
              <w:tab/>
            </w:r>
            <w:r w:rsidR="00E225C7" w:rsidRPr="00664E90">
              <w:rPr>
                <w:rStyle w:val="Hyperlink"/>
                <w:noProof/>
              </w:rPr>
              <w:t>Feuchtwiesen</w:t>
            </w:r>
            <w:r w:rsidR="00E225C7">
              <w:rPr>
                <w:noProof/>
                <w:webHidden/>
              </w:rPr>
              <w:tab/>
            </w:r>
            <w:r w:rsidR="00E225C7">
              <w:rPr>
                <w:noProof/>
                <w:webHidden/>
              </w:rPr>
              <w:fldChar w:fldCharType="begin"/>
            </w:r>
            <w:r w:rsidR="00E225C7">
              <w:rPr>
                <w:noProof/>
                <w:webHidden/>
              </w:rPr>
              <w:instrText xml:space="preserve"> PAGEREF _Toc116993887 \h </w:instrText>
            </w:r>
            <w:r w:rsidR="00E225C7">
              <w:rPr>
                <w:noProof/>
                <w:webHidden/>
              </w:rPr>
            </w:r>
            <w:r w:rsidR="00E225C7">
              <w:rPr>
                <w:noProof/>
                <w:webHidden/>
              </w:rPr>
              <w:fldChar w:fldCharType="separate"/>
            </w:r>
            <w:r w:rsidR="002C3E9C">
              <w:rPr>
                <w:noProof/>
                <w:webHidden/>
              </w:rPr>
              <w:t>6</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8" w:history="1">
            <w:r w:rsidR="00E225C7" w:rsidRPr="00664E90">
              <w:rPr>
                <w:rStyle w:val="Hyperlink"/>
                <w:rFonts w:cs="Arial"/>
                <w:noProof/>
              </w:rPr>
              <w:t>Art. 7</w:t>
            </w:r>
            <w:r w:rsidR="00E225C7">
              <w:rPr>
                <w:rFonts w:eastAsiaTheme="minorEastAsia"/>
                <w:noProof/>
                <w:lang w:eastAsia="de-CH"/>
              </w:rPr>
              <w:tab/>
            </w:r>
            <w:r w:rsidR="00E225C7" w:rsidRPr="00664E90">
              <w:rPr>
                <w:rStyle w:val="Hyperlink"/>
                <w:rFonts w:cs="Arial"/>
                <w:noProof/>
              </w:rPr>
              <w:t>Streuewiesen</w:t>
            </w:r>
            <w:r w:rsidR="00E225C7">
              <w:rPr>
                <w:noProof/>
                <w:webHidden/>
              </w:rPr>
              <w:tab/>
            </w:r>
            <w:r w:rsidR="00E225C7">
              <w:rPr>
                <w:noProof/>
                <w:webHidden/>
              </w:rPr>
              <w:fldChar w:fldCharType="begin"/>
            </w:r>
            <w:r w:rsidR="00E225C7">
              <w:rPr>
                <w:noProof/>
                <w:webHidden/>
              </w:rPr>
              <w:instrText xml:space="preserve"> PAGEREF _Toc116993888 \h </w:instrText>
            </w:r>
            <w:r w:rsidR="00E225C7">
              <w:rPr>
                <w:noProof/>
                <w:webHidden/>
              </w:rPr>
            </w:r>
            <w:r w:rsidR="00E225C7">
              <w:rPr>
                <w:noProof/>
                <w:webHidden/>
              </w:rPr>
              <w:fldChar w:fldCharType="separate"/>
            </w:r>
            <w:r w:rsidR="002C3E9C">
              <w:rPr>
                <w:noProof/>
                <w:webHidden/>
              </w:rPr>
              <w:t>7</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89" w:history="1">
            <w:r w:rsidR="00E225C7" w:rsidRPr="00664E90">
              <w:rPr>
                <w:rStyle w:val="Hyperlink"/>
                <w:noProof/>
              </w:rPr>
              <w:t>Art. 8</w:t>
            </w:r>
            <w:r w:rsidR="00E225C7">
              <w:rPr>
                <w:rFonts w:eastAsiaTheme="minorEastAsia"/>
                <w:noProof/>
                <w:lang w:eastAsia="de-CH"/>
              </w:rPr>
              <w:tab/>
            </w:r>
            <w:r w:rsidR="00E225C7" w:rsidRPr="00664E90">
              <w:rPr>
                <w:rStyle w:val="Hyperlink"/>
                <w:noProof/>
              </w:rPr>
              <w:t>Stehende Gewässer und Ufervegetation</w:t>
            </w:r>
            <w:r w:rsidR="00E225C7">
              <w:rPr>
                <w:noProof/>
                <w:webHidden/>
              </w:rPr>
              <w:tab/>
            </w:r>
            <w:r w:rsidR="00E225C7">
              <w:rPr>
                <w:noProof/>
                <w:webHidden/>
              </w:rPr>
              <w:fldChar w:fldCharType="begin"/>
            </w:r>
            <w:r w:rsidR="00E225C7">
              <w:rPr>
                <w:noProof/>
                <w:webHidden/>
              </w:rPr>
              <w:instrText xml:space="preserve"> PAGEREF _Toc116993889 \h </w:instrText>
            </w:r>
            <w:r w:rsidR="00E225C7">
              <w:rPr>
                <w:noProof/>
                <w:webHidden/>
              </w:rPr>
            </w:r>
            <w:r w:rsidR="00E225C7">
              <w:rPr>
                <w:noProof/>
                <w:webHidden/>
              </w:rPr>
              <w:fldChar w:fldCharType="separate"/>
            </w:r>
            <w:r w:rsidR="002C3E9C">
              <w:rPr>
                <w:noProof/>
                <w:webHidden/>
              </w:rPr>
              <w:t>7</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0" w:history="1">
            <w:r w:rsidR="00E225C7" w:rsidRPr="00664E90">
              <w:rPr>
                <w:rStyle w:val="Hyperlink"/>
                <w:noProof/>
              </w:rPr>
              <w:t>Art. 9</w:t>
            </w:r>
            <w:r w:rsidR="00E225C7">
              <w:rPr>
                <w:rFonts w:eastAsiaTheme="minorEastAsia"/>
                <w:noProof/>
                <w:lang w:eastAsia="de-CH"/>
              </w:rPr>
              <w:tab/>
            </w:r>
            <w:r w:rsidR="00E225C7" w:rsidRPr="00664E90">
              <w:rPr>
                <w:rStyle w:val="Hyperlink"/>
                <w:noProof/>
              </w:rPr>
              <w:t>Feuchtwälder</w:t>
            </w:r>
            <w:r w:rsidR="00E225C7">
              <w:rPr>
                <w:noProof/>
                <w:webHidden/>
              </w:rPr>
              <w:tab/>
            </w:r>
            <w:r w:rsidR="00E225C7">
              <w:rPr>
                <w:noProof/>
                <w:webHidden/>
              </w:rPr>
              <w:fldChar w:fldCharType="begin"/>
            </w:r>
            <w:r w:rsidR="00E225C7">
              <w:rPr>
                <w:noProof/>
                <w:webHidden/>
              </w:rPr>
              <w:instrText xml:space="preserve"> PAGEREF _Toc116993890 \h </w:instrText>
            </w:r>
            <w:r w:rsidR="00E225C7">
              <w:rPr>
                <w:noProof/>
                <w:webHidden/>
              </w:rPr>
            </w:r>
            <w:r w:rsidR="00E225C7">
              <w:rPr>
                <w:noProof/>
                <w:webHidden/>
              </w:rPr>
              <w:fldChar w:fldCharType="separate"/>
            </w:r>
            <w:r w:rsidR="002C3E9C">
              <w:rPr>
                <w:noProof/>
                <w:webHidden/>
              </w:rPr>
              <w:t>8</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1" w:history="1">
            <w:r w:rsidR="00E225C7" w:rsidRPr="00664E90">
              <w:rPr>
                <w:rStyle w:val="Hyperlink"/>
                <w:noProof/>
              </w:rPr>
              <w:t>Art. 10</w:t>
            </w:r>
            <w:r w:rsidR="00E225C7">
              <w:rPr>
                <w:rFonts w:eastAsiaTheme="minorEastAsia"/>
                <w:noProof/>
                <w:lang w:eastAsia="de-CH"/>
              </w:rPr>
              <w:tab/>
            </w:r>
            <w:r w:rsidR="00E225C7" w:rsidRPr="00664E90">
              <w:rPr>
                <w:rStyle w:val="Hyperlink"/>
                <w:noProof/>
              </w:rPr>
              <w:t>Wechselfeuchte Gräben</w:t>
            </w:r>
            <w:r w:rsidR="00E225C7">
              <w:rPr>
                <w:noProof/>
                <w:webHidden/>
              </w:rPr>
              <w:tab/>
            </w:r>
            <w:r w:rsidR="00E225C7">
              <w:rPr>
                <w:noProof/>
                <w:webHidden/>
              </w:rPr>
              <w:fldChar w:fldCharType="begin"/>
            </w:r>
            <w:r w:rsidR="00E225C7">
              <w:rPr>
                <w:noProof/>
                <w:webHidden/>
              </w:rPr>
              <w:instrText xml:space="preserve"> PAGEREF _Toc116993891 \h </w:instrText>
            </w:r>
            <w:r w:rsidR="00E225C7">
              <w:rPr>
                <w:noProof/>
                <w:webHidden/>
              </w:rPr>
            </w:r>
            <w:r w:rsidR="00E225C7">
              <w:rPr>
                <w:noProof/>
                <w:webHidden/>
              </w:rPr>
              <w:fldChar w:fldCharType="separate"/>
            </w:r>
            <w:r w:rsidR="002C3E9C">
              <w:rPr>
                <w:noProof/>
                <w:webHidden/>
              </w:rPr>
              <w:t>8</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2" w:history="1">
            <w:r w:rsidR="00E225C7" w:rsidRPr="00664E90">
              <w:rPr>
                <w:rStyle w:val="Hyperlink"/>
                <w:noProof/>
              </w:rPr>
              <w:t>Art. 11</w:t>
            </w:r>
            <w:r w:rsidR="00E225C7">
              <w:rPr>
                <w:rFonts w:eastAsiaTheme="minorEastAsia"/>
                <w:noProof/>
                <w:lang w:eastAsia="de-CH"/>
              </w:rPr>
              <w:tab/>
            </w:r>
            <w:r w:rsidR="00E225C7" w:rsidRPr="00664E90">
              <w:rPr>
                <w:rStyle w:val="Hyperlink"/>
                <w:noProof/>
              </w:rPr>
              <w:t>Hecken, Feld- und Bachgehölze</w:t>
            </w:r>
            <w:r w:rsidR="00E225C7">
              <w:rPr>
                <w:noProof/>
                <w:webHidden/>
              </w:rPr>
              <w:tab/>
            </w:r>
            <w:r w:rsidR="00E225C7">
              <w:rPr>
                <w:noProof/>
                <w:webHidden/>
              </w:rPr>
              <w:fldChar w:fldCharType="begin"/>
            </w:r>
            <w:r w:rsidR="00E225C7">
              <w:rPr>
                <w:noProof/>
                <w:webHidden/>
              </w:rPr>
              <w:instrText xml:space="preserve"> PAGEREF _Toc116993892 \h </w:instrText>
            </w:r>
            <w:r w:rsidR="00E225C7">
              <w:rPr>
                <w:noProof/>
                <w:webHidden/>
              </w:rPr>
            </w:r>
            <w:r w:rsidR="00E225C7">
              <w:rPr>
                <w:noProof/>
                <w:webHidden/>
              </w:rPr>
              <w:fldChar w:fldCharType="separate"/>
            </w:r>
            <w:r w:rsidR="002C3E9C">
              <w:rPr>
                <w:noProof/>
                <w:webHidden/>
              </w:rPr>
              <w:t>9</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3" w:history="1">
            <w:r w:rsidR="00E225C7" w:rsidRPr="00664E90">
              <w:rPr>
                <w:rStyle w:val="Hyperlink"/>
                <w:rFonts w:cs="Arial"/>
                <w:noProof/>
              </w:rPr>
              <w:t>Art. 12</w:t>
            </w:r>
            <w:r w:rsidR="00E225C7">
              <w:rPr>
                <w:rFonts w:eastAsiaTheme="minorEastAsia"/>
                <w:noProof/>
                <w:lang w:eastAsia="de-CH"/>
              </w:rPr>
              <w:tab/>
            </w:r>
            <w:r w:rsidR="00E225C7" w:rsidRPr="00664E90">
              <w:rPr>
                <w:rStyle w:val="Hyperlink"/>
                <w:rFonts w:cs="Arial"/>
                <w:noProof/>
              </w:rPr>
              <w:t>Einzelbäume, Baumreihen, Baumgruppen und Alleen</w:t>
            </w:r>
            <w:r w:rsidR="00E225C7">
              <w:rPr>
                <w:noProof/>
                <w:webHidden/>
              </w:rPr>
              <w:tab/>
            </w:r>
            <w:r w:rsidR="00E225C7">
              <w:rPr>
                <w:noProof/>
                <w:webHidden/>
              </w:rPr>
              <w:fldChar w:fldCharType="begin"/>
            </w:r>
            <w:r w:rsidR="00E225C7">
              <w:rPr>
                <w:noProof/>
                <w:webHidden/>
              </w:rPr>
              <w:instrText xml:space="preserve"> PAGEREF _Toc116993893 \h </w:instrText>
            </w:r>
            <w:r w:rsidR="00E225C7">
              <w:rPr>
                <w:noProof/>
                <w:webHidden/>
              </w:rPr>
            </w:r>
            <w:r w:rsidR="00E225C7">
              <w:rPr>
                <w:noProof/>
                <w:webHidden/>
              </w:rPr>
              <w:fldChar w:fldCharType="separate"/>
            </w:r>
            <w:r w:rsidR="002C3E9C">
              <w:rPr>
                <w:noProof/>
                <w:webHidden/>
              </w:rPr>
              <w:t>10</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4" w:history="1">
            <w:r w:rsidR="00E225C7" w:rsidRPr="00664E90">
              <w:rPr>
                <w:rStyle w:val="Hyperlink"/>
                <w:noProof/>
              </w:rPr>
              <w:t>Art. 13</w:t>
            </w:r>
            <w:r w:rsidR="00E225C7">
              <w:rPr>
                <w:rFonts w:eastAsiaTheme="minorEastAsia"/>
                <w:noProof/>
                <w:lang w:eastAsia="de-CH"/>
              </w:rPr>
              <w:tab/>
            </w:r>
            <w:r w:rsidR="00E225C7" w:rsidRPr="00664E90">
              <w:rPr>
                <w:rStyle w:val="Hyperlink"/>
                <w:noProof/>
              </w:rPr>
              <w:t>Hochstamm-Feldobstbäume und Obstgärten</w:t>
            </w:r>
            <w:r w:rsidR="00E225C7">
              <w:rPr>
                <w:noProof/>
                <w:webHidden/>
              </w:rPr>
              <w:tab/>
            </w:r>
            <w:r w:rsidR="00E225C7">
              <w:rPr>
                <w:noProof/>
                <w:webHidden/>
              </w:rPr>
              <w:fldChar w:fldCharType="begin"/>
            </w:r>
            <w:r w:rsidR="00E225C7">
              <w:rPr>
                <w:noProof/>
                <w:webHidden/>
              </w:rPr>
              <w:instrText xml:space="preserve"> PAGEREF _Toc116993894 \h </w:instrText>
            </w:r>
            <w:r w:rsidR="00E225C7">
              <w:rPr>
                <w:noProof/>
                <w:webHidden/>
              </w:rPr>
            </w:r>
            <w:r w:rsidR="00E225C7">
              <w:rPr>
                <w:noProof/>
                <w:webHidden/>
              </w:rPr>
              <w:fldChar w:fldCharType="separate"/>
            </w:r>
            <w:r w:rsidR="002C3E9C">
              <w:rPr>
                <w:noProof/>
                <w:webHidden/>
              </w:rPr>
              <w:t>10</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5" w:history="1">
            <w:r w:rsidR="00E225C7" w:rsidRPr="00664E90">
              <w:rPr>
                <w:rStyle w:val="Hyperlink"/>
                <w:rFonts w:cs="Arial"/>
                <w:noProof/>
              </w:rPr>
              <w:t>Art. 14</w:t>
            </w:r>
            <w:r w:rsidR="00E225C7">
              <w:rPr>
                <w:rFonts w:eastAsiaTheme="minorEastAsia"/>
                <w:noProof/>
                <w:lang w:eastAsia="de-CH"/>
              </w:rPr>
              <w:tab/>
            </w:r>
            <w:r w:rsidR="00E225C7" w:rsidRPr="00664E90">
              <w:rPr>
                <w:rStyle w:val="Hyperlink"/>
                <w:rFonts w:cs="Arial"/>
                <w:noProof/>
              </w:rPr>
              <w:t>Hochäcker</w:t>
            </w:r>
            <w:r w:rsidR="00E225C7">
              <w:rPr>
                <w:noProof/>
                <w:webHidden/>
              </w:rPr>
              <w:tab/>
            </w:r>
            <w:r w:rsidR="00E225C7">
              <w:rPr>
                <w:noProof/>
                <w:webHidden/>
              </w:rPr>
              <w:fldChar w:fldCharType="begin"/>
            </w:r>
            <w:r w:rsidR="00E225C7">
              <w:rPr>
                <w:noProof/>
                <w:webHidden/>
              </w:rPr>
              <w:instrText xml:space="preserve"> PAGEREF _Toc116993895 \h </w:instrText>
            </w:r>
            <w:r w:rsidR="00E225C7">
              <w:rPr>
                <w:noProof/>
                <w:webHidden/>
              </w:rPr>
            </w:r>
            <w:r w:rsidR="00E225C7">
              <w:rPr>
                <w:noProof/>
                <w:webHidden/>
              </w:rPr>
              <w:fldChar w:fldCharType="separate"/>
            </w:r>
            <w:r w:rsidR="002C3E9C">
              <w:rPr>
                <w:noProof/>
                <w:webHidden/>
              </w:rPr>
              <w:t>10</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6" w:history="1">
            <w:r w:rsidR="00E225C7" w:rsidRPr="00664E90">
              <w:rPr>
                <w:rStyle w:val="Hyperlink"/>
                <w:rFonts w:cs="Arial"/>
                <w:noProof/>
              </w:rPr>
              <w:t>Art. 15</w:t>
            </w:r>
            <w:r w:rsidR="00E225C7">
              <w:rPr>
                <w:rFonts w:eastAsiaTheme="minorEastAsia"/>
                <w:noProof/>
                <w:lang w:eastAsia="de-CH"/>
              </w:rPr>
              <w:tab/>
            </w:r>
            <w:r w:rsidR="00E225C7" w:rsidRPr="00664E90">
              <w:rPr>
                <w:rStyle w:val="Hyperlink"/>
                <w:rFonts w:cs="Arial"/>
                <w:noProof/>
              </w:rPr>
              <w:t>Ackerterrassen</w:t>
            </w:r>
            <w:r w:rsidR="00E225C7">
              <w:rPr>
                <w:noProof/>
                <w:webHidden/>
              </w:rPr>
              <w:tab/>
            </w:r>
            <w:r w:rsidR="00E225C7">
              <w:rPr>
                <w:noProof/>
                <w:webHidden/>
              </w:rPr>
              <w:fldChar w:fldCharType="begin"/>
            </w:r>
            <w:r w:rsidR="00E225C7">
              <w:rPr>
                <w:noProof/>
                <w:webHidden/>
              </w:rPr>
              <w:instrText xml:space="preserve"> PAGEREF _Toc116993896 \h </w:instrText>
            </w:r>
            <w:r w:rsidR="00E225C7">
              <w:rPr>
                <w:noProof/>
                <w:webHidden/>
              </w:rPr>
            </w:r>
            <w:r w:rsidR="00E225C7">
              <w:rPr>
                <w:noProof/>
                <w:webHidden/>
              </w:rPr>
              <w:fldChar w:fldCharType="separate"/>
            </w:r>
            <w:r w:rsidR="002C3E9C">
              <w:rPr>
                <w:noProof/>
                <w:webHidden/>
              </w:rPr>
              <w:t>11</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7" w:history="1">
            <w:r w:rsidR="00E225C7" w:rsidRPr="00664E90">
              <w:rPr>
                <w:rStyle w:val="Hyperlink"/>
                <w:rFonts w:cs="Arial"/>
                <w:noProof/>
              </w:rPr>
              <w:t>Art. 16</w:t>
            </w:r>
            <w:r w:rsidR="00E225C7">
              <w:rPr>
                <w:rFonts w:eastAsiaTheme="minorEastAsia"/>
                <w:noProof/>
                <w:lang w:eastAsia="de-CH"/>
              </w:rPr>
              <w:tab/>
            </w:r>
            <w:r w:rsidR="00E225C7" w:rsidRPr="00664E90">
              <w:rPr>
                <w:rStyle w:val="Hyperlink"/>
                <w:rFonts w:cs="Arial"/>
                <w:noProof/>
              </w:rPr>
              <w:t>Abbaugebiete und Grubenbiotope</w:t>
            </w:r>
            <w:r w:rsidR="00E225C7">
              <w:rPr>
                <w:noProof/>
                <w:webHidden/>
              </w:rPr>
              <w:tab/>
            </w:r>
            <w:r w:rsidR="00E225C7">
              <w:rPr>
                <w:noProof/>
                <w:webHidden/>
              </w:rPr>
              <w:fldChar w:fldCharType="begin"/>
            </w:r>
            <w:r w:rsidR="00E225C7">
              <w:rPr>
                <w:noProof/>
                <w:webHidden/>
              </w:rPr>
              <w:instrText xml:space="preserve"> PAGEREF _Toc116993897 \h </w:instrText>
            </w:r>
            <w:r w:rsidR="00E225C7">
              <w:rPr>
                <w:noProof/>
                <w:webHidden/>
              </w:rPr>
            </w:r>
            <w:r w:rsidR="00E225C7">
              <w:rPr>
                <w:noProof/>
                <w:webHidden/>
              </w:rPr>
              <w:fldChar w:fldCharType="separate"/>
            </w:r>
            <w:r w:rsidR="002C3E9C">
              <w:rPr>
                <w:noProof/>
                <w:webHidden/>
              </w:rPr>
              <w:t>11</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8" w:history="1">
            <w:r w:rsidR="00E225C7" w:rsidRPr="00664E90">
              <w:rPr>
                <w:rStyle w:val="Hyperlink"/>
                <w:rFonts w:cs="Arial"/>
                <w:noProof/>
              </w:rPr>
              <w:t>Art. 17</w:t>
            </w:r>
            <w:r w:rsidR="00E225C7">
              <w:rPr>
                <w:rFonts w:eastAsiaTheme="minorEastAsia"/>
                <w:noProof/>
                <w:lang w:eastAsia="de-CH"/>
              </w:rPr>
              <w:tab/>
            </w:r>
            <w:r w:rsidR="00E225C7" w:rsidRPr="00664E90">
              <w:rPr>
                <w:rStyle w:val="Hyperlink"/>
                <w:rFonts w:cs="Arial"/>
                <w:noProof/>
              </w:rPr>
              <w:t>Ruderalflächen und Säume</w:t>
            </w:r>
            <w:r w:rsidR="00E225C7">
              <w:rPr>
                <w:noProof/>
                <w:webHidden/>
              </w:rPr>
              <w:tab/>
            </w:r>
            <w:r w:rsidR="00E225C7">
              <w:rPr>
                <w:noProof/>
                <w:webHidden/>
              </w:rPr>
              <w:fldChar w:fldCharType="begin"/>
            </w:r>
            <w:r w:rsidR="00E225C7">
              <w:rPr>
                <w:noProof/>
                <w:webHidden/>
              </w:rPr>
              <w:instrText xml:space="preserve"> PAGEREF _Toc116993898 \h </w:instrText>
            </w:r>
            <w:r w:rsidR="00E225C7">
              <w:rPr>
                <w:noProof/>
                <w:webHidden/>
              </w:rPr>
            </w:r>
            <w:r w:rsidR="00E225C7">
              <w:rPr>
                <w:noProof/>
                <w:webHidden/>
              </w:rPr>
              <w:fldChar w:fldCharType="separate"/>
            </w:r>
            <w:r w:rsidR="002C3E9C">
              <w:rPr>
                <w:noProof/>
                <w:webHidden/>
              </w:rPr>
              <w:t>11</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899" w:history="1">
            <w:r w:rsidR="00E225C7" w:rsidRPr="00664E90">
              <w:rPr>
                <w:rStyle w:val="Hyperlink"/>
                <w:rFonts w:cs="Arial"/>
                <w:noProof/>
              </w:rPr>
              <w:t>Art. 18</w:t>
            </w:r>
            <w:r w:rsidR="00E225C7">
              <w:rPr>
                <w:rFonts w:eastAsiaTheme="minorEastAsia"/>
                <w:noProof/>
                <w:lang w:eastAsia="de-CH"/>
              </w:rPr>
              <w:tab/>
            </w:r>
            <w:r w:rsidR="00E225C7" w:rsidRPr="00664E90">
              <w:rPr>
                <w:rStyle w:val="Hyperlink"/>
                <w:rFonts w:cs="Arial"/>
                <w:noProof/>
              </w:rPr>
              <w:t>Geotope</w:t>
            </w:r>
            <w:r w:rsidR="00E225C7">
              <w:rPr>
                <w:noProof/>
                <w:webHidden/>
              </w:rPr>
              <w:tab/>
            </w:r>
            <w:r w:rsidR="00E225C7">
              <w:rPr>
                <w:noProof/>
                <w:webHidden/>
              </w:rPr>
              <w:fldChar w:fldCharType="begin"/>
            </w:r>
            <w:r w:rsidR="00E225C7">
              <w:rPr>
                <w:noProof/>
                <w:webHidden/>
              </w:rPr>
              <w:instrText xml:space="preserve"> PAGEREF _Toc116993899 \h </w:instrText>
            </w:r>
            <w:r w:rsidR="00E225C7">
              <w:rPr>
                <w:noProof/>
                <w:webHidden/>
              </w:rPr>
            </w:r>
            <w:r w:rsidR="00E225C7">
              <w:rPr>
                <w:noProof/>
                <w:webHidden/>
              </w:rPr>
              <w:fldChar w:fldCharType="separate"/>
            </w:r>
            <w:r w:rsidR="002C3E9C">
              <w:rPr>
                <w:noProof/>
                <w:webHidden/>
              </w:rPr>
              <w:t>12</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0" w:history="1">
            <w:r w:rsidR="00E225C7" w:rsidRPr="00664E90">
              <w:rPr>
                <w:rStyle w:val="Hyperlink"/>
                <w:rFonts w:cs="Arial"/>
                <w:noProof/>
              </w:rPr>
              <w:t>Art. 19</w:t>
            </w:r>
            <w:r w:rsidR="00E225C7">
              <w:rPr>
                <w:rFonts w:eastAsiaTheme="minorEastAsia"/>
                <w:noProof/>
                <w:lang w:eastAsia="de-CH"/>
              </w:rPr>
              <w:tab/>
            </w:r>
            <w:r w:rsidR="00E225C7" w:rsidRPr="00664E90">
              <w:rPr>
                <w:rStyle w:val="Hyperlink"/>
                <w:rFonts w:cs="Arial"/>
                <w:noProof/>
              </w:rPr>
              <w:t>Quellen</w:t>
            </w:r>
            <w:r w:rsidR="00E225C7">
              <w:rPr>
                <w:noProof/>
                <w:webHidden/>
              </w:rPr>
              <w:tab/>
            </w:r>
            <w:r w:rsidR="00E225C7">
              <w:rPr>
                <w:noProof/>
                <w:webHidden/>
              </w:rPr>
              <w:fldChar w:fldCharType="begin"/>
            </w:r>
            <w:r w:rsidR="00E225C7">
              <w:rPr>
                <w:noProof/>
                <w:webHidden/>
              </w:rPr>
              <w:instrText xml:space="preserve"> PAGEREF _Toc116993900 \h </w:instrText>
            </w:r>
            <w:r w:rsidR="00E225C7">
              <w:rPr>
                <w:noProof/>
                <w:webHidden/>
              </w:rPr>
            </w:r>
            <w:r w:rsidR="00E225C7">
              <w:rPr>
                <w:noProof/>
                <w:webHidden/>
              </w:rPr>
              <w:fldChar w:fldCharType="separate"/>
            </w:r>
            <w:r w:rsidR="002C3E9C">
              <w:rPr>
                <w:noProof/>
                <w:webHidden/>
              </w:rPr>
              <w:t>12</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1" w:history="1">
            <w:r w:rsidR="00E225C7" w:rsidRPr="00664E90">
              <w:rPr>
                <w:rStyle w:val="Hyperlink"/>
                <w:rFonts w:cs="Arial"/>
                <w:noProof/>
              </w:rPr>
              <w:t>Art. 20</w:t>
            </w:r>
            <w:r w:rsidR="00E225C7">
              <w:rPr>
                <w:rFonts w:eastAsiaTheme="minorEastAsia"/>
                <w:noProof/>
                <w:lang w:eastAsia="de-CH"/>
              </w:rPr>
              <w:tab/>
            </w:r>
            <w:r w:rsidR="00E225C7" w:rsidRPr="00664E90">
              <w:rPr>
                <w:rStyle w:val="Hyperlink"/>
                <w:rFonts w:cs="Arial"/>
                <w:noProof/>
              </w:rPr>
              <w:t>Strukturreiche Waldränder</w:t>
            </w:r>
            <w:r w:rsidR="00E225C7">
              <w:rPr>
                <w:noProof/>
                <w:webHidden/>
              </w:rPr>
              <w:tab/>
            </w:r>
            <w:r w:rsidR="00E225C7">
              <w:rPr>
                <w:noProof/>
                <w:webHidden/>
              </w:rPr>
              <w:fldChar w:fldCharType="begin"/>
            </w:r>
            <w:r w:rsidR="00E225C7">
              <w:rPr>
                <w:noProof/>
                <w:webHidden/>
              </w:rPr>
              <w:instrText xml:space="preserve"> PAGEREF _Toc116993901 \h </w:instrText>
            </w:r>
            <w:r w:rsidR="00E225C7">
              <w:rPr>
                <w:noProof/>
                <w:webHidden/>
              </w:rPr>
            </w:r>
            <w:r w:rsidR="00E225C7">
              <w:rPr>
                <w:noProof/>
                <w:webHidden/>
              </w:rPr>
              <w:fldChar w:fldCharType="separate"/>
            </w:r>
            <w:r w:rsidR="002C3E9C">
              <w:rPr>
                <w:noProof/>
                <w:webHidden/>
              </w:rPr>
              <w:t>13</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2" w:history="1">
            <w:r w:rsidR="00E225C7" w:rsidRPr="00664E90">
              <w:rPr>
                <w:rStyle w:val="Hyperlink"/>
                <w:noProof/>
              </w:rPr>
              <w:t>Art. 21</w:t>
            </w:r>
            <w:r w:rsidR="00E225C7">
              <w:rPr>
                <w:rFonts w:eastAsiaTheme="minorEastAsia"/>
                <w:noProof/>
                <w:lang w:eastAsia="de-CH"/>
              </w:rPr>
              <w:tab/>
            </w:r>
            <w:r w:rsidR="00E225C7" w:rsidRPr="00664E90">
              <w:rPr>
                <w:rStyle w:val="Hyperlink"/>
                <w:noProof/>
              </w:rPr>
              <w:t>Pufferzonen</w:t>
            </w:r>
            <w:r w:rsidR="00E225C7">
              <w:rPr>
                <w:noProof/>
                <w:webHidden/>
              </w:rPr>
              <w:tab/>
            </w:r>
            <w:r w:rsidR="00E225C7">
              <w:rPr>
                <w:noProof/>
                <w:webHidden/>
              </w:rPr>
              <w:fldChar w:fldCharType="begin"/>
            </w:r>
            <w:r w:rsidR="00E225C7">
              <w:rPr>
                <w:noProof/>
                <w:webHidden/>
              </w:rPr>
              <w:instrText xml:space="preserve"> PAGEREF _Toc116993902 \h </w:instrText>
            </w:r>
            <w:r w:rsidR="00E225C7">
              <w:rPr>
                <w:noProof/>
                <w:webHidden/>
              </w:rPr>
            </w:r>
            <w:r w:rsidR="00E225C7">
              <w:rPr>
                <w:noProof/>
                <w:webHidden/>
              </w:rPr>
              <w:fldChar w:fldCharType="separate"/>
            </w:r>
            <w:r w:rsidR="002C3E9C">
              <w:rPr>
                <w:noProof/>
                <w:webHidden/>
              </w:rPr>
              <w:t>13</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3" w:history="1">
            <w:r w:rsidR="00E225C7" w:rsidRPr="00664E90">
              <w:rPr>
                <w:rStyle w:val="Hyperlink"/>
                <w:noProof/>
              </w:rPr>
              <w:t>Art. 22</w:t>
            </w:r>
            <w:r w:rsidR="00E225C7">
              <w:rPr>
                <w:rFonts w:eastAsiaTheme="minorEastAsia"/>
                <w:noProof/>
                <w:lang w:eastAsia="de-CH"/>
              </w:rPr>
              <w:tab/>
            </w:r>
            <w:r w:rsidR="00E225C7" w:rsidRPr="00664E90">
              <w:rPr>
                <w:rStyle w:val="Hyperlink"/>
                <w:rFonts w:cs="Arial"/>
                <w:noProof/>
              </w:rPr>
              <w:t>Weitere Naturobjekte</w:t>
            </w:r>
            <w:r w:rsidR="00E225C7">
              <w:rPr>
                <w:noProof/>
                <w:webHidden/>
              </w:rPr>
              <w:tab/>
            </w:r>
            <w:r w:rsidR="00E225C7">
              <w:rPr>
                <w:noProof/>
                <w:webHidden/>
              </w:rPr>
              <w:fldChar w:fldCharType="begin"/>
            </w:r>
            <w:r w:rsidR="00E225C7">
              <w:rPr>
                <w:noProof/>
                <w:webHidden/>
              </w:rPr>
              <w:instrText xml:space="preserve"> PAGEREF _Toc116993903 \h </w:instrText>
            </w:r>
            <w:r w:rsidR="00E225C7">
              <w:rPr>
                <w:noProof/>
                <w:webHidden/>
              </w:rPr>
            </w:r>
            <w:r w:rsidR="00E225C7">
              <w:rPr>
                <w:noProof/>
                <w:webHidden/>
              </w:rPr>
              <w:fldChar w:fldCharType="separate"/>
            </w:r>
            <w:r w:rsidR="002C3E9C">
              <w:rPr>
                <w:noProof/>
                <w:webHidden/>
              </w:rPr>
              <w:t>13</w:t>
            </w:r>
            <w:r w:rsidR="00E225C7">
              <w:rPr>
                <w:noProof/>
                <w:webHidden/>
              </w:rPr>
              <w:fldChar w:fldCharType="end"/>
            </w:r>
          </w:hyperlink>
        </w:p>
        <w:p w:rsidR="00E225C7" w:rsidRDefault="00B54A24">
          <w:pPr>
            <w:pStyle w:val="Verzeichnis1"/>
            <w:tabs>
              <w:tab w:val="right" w:leader="dot" w:pos="9062"/>
            </w:tabs>
            <w:rPr>
              <w:rFonts w:eastAsiaTheme="minorEastAsia"/>
              <w:noProof/>
              <w:lang w:eastAsia="de-CH"/>
            </w:rPr>
          </w:pPr>
          <w:hyperlink w:anchor="_Toc116993904" w:history="1">
            <w:r w:rsidR="00E225C7" w:rsidRPr="00664E90">
              <w:rPr>
                <w:rStyle w:val="Hyperlink"/>
                <w:rFonts w:cs="Arial"/>
                <w:noProof/>
              </w:rPr>
              <w:t>4. Beiträge und Abgeltungen</w:t>
            </w:r>
            <w:r w:rsidR="00E225C7">
              <w:rPr>
                <w:noProof/>
                <w:webHidden/>
              </w:rPr>
              <w:tab/>
            </w:r>
            <w:r w:rsidR="00E225C7">
              <w:rPr>
                <w:noProof/>
                <w:webHidden/>
              </w:rPr>
              <w:fldChar w:fldCharType="begin"/>
            </w:r>
            <w:r w:rsidR="00E225C7">
              <w:rPr>
                <w:noProof/>
                <w:webHidden/>
              </w:rPr>
              <w:instrText xml:space="preserve"> PAGEREF _Toc116993904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5" w:history="1">
            <w:r w:rsidR="00E225C7" w:rsidRPr="00664E90">
              <w:rPr>
                <w:rStyle w:val="Hyperlink"/>
                <w:noProof/>
              </w:rPr>
              <w:t>Art. 23</w:t>
            </w:r>
            <w:r w:rsidR="00E225C7">
              <w:rPr>
                <w:rFonts w:eastAsiaTheme="minorEastAsia"/>
                <w:noProof/>
                <w:lang w:eastAsia="de-CH"/>
              </w:rPr>
              <w:tab/>
            </w:r>
            <w:r w:rsidR="00E225C7" w:rsidRPr="00664E90">
              <w:rPr>
                <w:rStyle w:val="Hyperlink"/>
                <w:rFonts w:cs="Arial"/>
                <w:noProof/>
              </w:rPr>
              <w:t>Beiträge und Abgeltungen</w:t>
            </w:r>
            <w:r w:rsidR="00E225C7">
              <w:rPr>
                <w:noProof/>
                <w:webHidden/>
              </w:rPr>
              <w:tab/>
            </w:r>
            <w:r w:rsidR="00E225C7">
              <w:rPr>
                <w:noProof/>
                <w:webHidden/>
              </w:rPr>
              <w:fldChar w:fldCharType="begin"/>
            </w:r>
            <w:r w:rsidR="00E225C7">
              <w:rPr>
                <w:noProof/>
                <w:webHidden/>
              </w:rPr>
              <w:instrText xml:space="preserve"> PAGEREF _Toc116993905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6" w:history="1">
            <w:r w:rsidR="00E225C7" w:rsidRPr="00664E90">
              <w:rPr>
                <w:rStyle w:val="Hyperlink"/>
                <w:noProof/>
              </w:rPr>
              <w:t>Art. 24</w:t>
            </w:r>
            <w:r w:rsidR="00E225C7">
              <w:rPr>
                <w:rFonts w:eastAsiaTheme="minorEastAsia"/>
                <w:noProof/>
                <w:lang w:eastAsia="de-CH"/>
              </w:rPr>
              <w:tab/>
            </w:r>
            <w:r w:rsidR="00E225C7" w:rsidRPr="00664E90">
              <w:rPr>
                <w:rStyle w:val="Hyperlink"/>
                <w:rFonts w:cs="Arial"/>
                <w:noProof/>
              </w:rPr>
              <w:t>Bewirtschaftungsverträge</w:t>
            </w:r>
            <w:r w:rsidR="00E225C7">
              <w:rPr>
                <w:noProof/>
                <w:webHidden/>
              </w:rPr>
              <w:tab/>
            </w:r>
            <w:r w:rsidR="00E225C7">
              <w:rPr>
                <w:noProof/>
                <w:webHidden/>
              </w:rPr>
              <w:fldChar w:fldCharType="begin"/>
            </w:r>
            <w:r w:rsidR="00E225C7">
              <w:rPr>
                <w:noProof/>
                <w:webHidden/>
              </w:rPr>
              <w:instrText xml:space="preserve"> PAGEREF _Toc116993906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225C7" w:rsidRDefault="00B54A24">
          <w:pPr>
            <w:pStyle w:val="Verzeichnis1"/>
            <w:tabs>
              <w:tab w:val="right" w:leader="dot" w:pos="9062"/>
            </w:tabs>
            <w:rPr>
              <w:rFonts w:eastAsiaTheme="minorEastAsia"/>
              <w:noProof/>
              <w:lang w:eastAsia="de-CH"/>
            </w:rPr>
          </w:pPr>
          <w:hyperlink w:anchor="_Toc116993907" w:history="1">
            <w:r w:rsidR="00E225C7" w:rsidRPr="00664E90">
              <w:rPr>
                <w:rStyle w:val="Hyperlink"/>
                <w:rFonts w:cs="Arial"/>
                <w:noProof/>
              </w:rPr>
              <w:t>5. Schlussbestimmungen</w:t>
            </w:r>
            <w:r w:rsidR="00E225C7">
              <w:rPr>
                <w:noProof/>
                <w:webHidden/>
              </w:rPr>
              <w:tab/>
            </w:r>
            <w:r w:rsidR="00E225C7">
              <w:rPr>
                <w:noProof/>
                <w:webHidden/>
              </w:rPr>
              <w:fldChar w:fldCharType="begin"/>
            </w:r>
            <w:r w:rsidR="00E225C7">
              <w:rPr>
                <w:noProof/>
                <w:webHidden/>
              </w:rPr>
              <w:instrText xml:space="preserve"> PAGEREF _Toc116993907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8" w:history="1">
            <w:r w:rsidR="00E225C7" w:rsidRPr="00664E90">
              <w:rPr>
                <w:rStyle w:val="Hyperlink"/>
                <w:noProof/>
              </w:rPr>
              <w:t>Art. 25</w:t>
            </w:r>
            <w:r w:rsidR="00E225C7">
              <w:rPr>
                <w:rFonts w:eastAsiaTheme="minorEastAsia"/>
                <w:noProof/>
                <w:lang w:eastAsia="de-CH"/>
              </w:rPr>
              <w:tab/>
            </w:r>
            <w:r w:rsidR="00E225C7" w:rsidRPr="00664E90">
              <w:rPr>
                <w:rStyle w:val="Hyperlink"/>
                <w:rFonts w:cs="Arial"/>
                <w:noProof/>
              </w:rPr>
              <w:t>Bewilligungsinstanz</w:t>
            </w:r>
            <w:r w:rsidR="00E225C7">
              <w:rPr>
                <w:noProof/>
                <w:webHidden/>
              </w:rPr>
              <w:tab/>
            </w:r>
            <w:r w:rsidR="00E225C7">
              <w:rPr>
                <w:noProof/>
                <w:webHidden/>
              </w:rPr>
              <w:fldChar w:fldCharType="begin"/>
            </w:r>
            <w:r w:rsidR="00E225C7">
              <w:rPr>
                <w:noProof/>
                <w:webHidden/>
              </w:rPr>
              <w:instrText xml:space="preserve"> PAGEREF _Toc116993908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09" w:history="1">
            <w:r w:rsidR="00E225C7" w:rsidRPr="00664E90">
              <w:rPr>
                <w:rStyle w:val="Hyperlink"/>
                <w:noProof/>
              </w:rPr>
              <w:t>Art. 26</w:t>
            </w:r>
            <w:r w:rsidR="00E225C7">
              <w:rPr>
                <w:rFonts w:eastAsiaTheme="minorEastAsia"/>
                <w:noProof/>
                <w:lang w:eastAsia="de-CH"/>
              </w:rPr>
              <w:tab/>
            </w:r>
            <w:r w:rsidR="00E225C7" w:rsidRPr="00664E90">
              <w:rPr>
                <w:rStyle w:val="Hyperlink"/>
                <w:rFonts w:cs="Arial"/>
                <w:noProof/>
              </w:rPr>
              <w:t>Weitere Naturobjekte</w:t>
            </w:r>
            <w:r w:rsidR="00E225C7">
              <w:rPr>
                <w:noProof/>
                <w:webHidden/>
              </w:rPr>
              <w:tab/>
            </w:r>
            <w:r w:rsidR="00E225C7">
              <w:rPr>
                <w:noProof/>
                <w:webHidden/>
              </w:rPr>
              <w:fldChar w:fldCharType="begin"/>
            </w:r>
            <w:r w:rsidR="00E225C7">
              <w:rPr>
                <w:noProof/>
                <w:webHidden/>
              </w:rPr>
              <w:instrText xml:space="preserve"> PAGEREF _Toc116993909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10" w:history="1">
            <w:r w:rsidR="00E225C7" w:rsidRPr="00664E90">
              <w:rPr>
                <w:rStyle w:val="Hyperlink"/>
                <w:noProof/>
              </w:rPr>
              <w:t>Art. 27</w:t>
            </w:r>
            <w:r w:rsidR="00E225C7">
              <w:rPr>
                <w:rFonts w:eastAsiaTheme="minorEastAsia"/>
                <w:noProof/>
                <w:lang w:eastAsia="de-CH"/>
              </w:rPr>
              <w:tab/>
            </w:r>
            <w:r w:rsidR="00E225C7" w:rsidRPr="00664E90">
              <w:rPr>
                <w:rStyle w:val="Hyperlink"/>
                <w:rFonts w:cs="Arial"/>
                <w:noProof/>
              </w:rPr>
              <w:t>Rechtsmittel</w:t>
            </w:r>
            <w:r w:rsidR="00E225C7">
              <w:rPr>
                <w:noProof/>
                <w:webHidden/>
              </w:rPr>
              <w:tab/>
            </w:r>
            <w:r w:rsidR="00E225C7">
              <w:rPr>
                <w:noProof/>
                <w:webHidden/>
              </w:rPr>
              <w:fldChar w:fldCharType="begin"/>
            </w:r>
            <w:r w:rsidR="00E225C7">
              <w:rPr>
                <w:noProof/>
                <w:webHidden/>
              </w:rPr>
              <w:instrText xml:space="preserve"> PAGEREF _Toc116993910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225C7" w:rsidRDefault="00B54A24">
          <w:pPr>
            <w:pStyle w:val="Verzeichnis2"/>
            <w:tabs>
              <w:tab w:val="left" w:pos="1100"/>
              <w:tab w:val="right" w:leader="dot" w:pos="9062"/>
            </w:tabs>
            <w:rPr>
              <w:rFonts w:eastAsiaTheme="minorEastAsia"/>
              <w:noProof/>
              <w:lang w:eastAsia="de-CH"/>
            </w:rPr>
          </w:pPr>
          <w:hyperlink w:anchor="_Toc116993911" w:history="1">
            <w:r w:rsidR="00E225C7" w:rsidRPr="00664E90">
              <w:rPr>
                <w:rStyle w:val="Hyperlink"/>
                <w:noProof/>
              </w:rPr>
              <w:t>Art. 28</w:t>
            </w:r>
            <w:r w:rsidR="00E225C7">
              <w:rPr>
                <w:rFonts w:eastAsiaTheme="minorEastAsia"/>
                <w:noProof/>
                <w:lang w:eastAsia="de-CH"/>
              </w:rPr>
              <w:tab/>
            </w:r>
            <w:r w:rsidR="00E225C7" w:rsidRPr="00664E90">
              <w:rPr>
                <w:rStyle w:val="Hyperlink"/>
                <w:rFonts w:cs="Arial"/>
                <w:noProof/>
              </w:rPr>
              <w:t>Inkrafttreten</w:t>
            </w:r>
            <w:r w:rsidR="00E225C7">
              <w:rPr>
                <w:noProof/>
                <w:webHidden/>
              </w:rPr>
              <w:tab/>
            </w:r>
            <w:r w:rsidR="00E225C7">
              <w:rPr>
                <w:noProof/>
                <w:webHidden/>
              </w:rPr>
              <w:fldChar w:fldCharType="begin"/>
            </w:r>
            <w:r w:rsidR="00E225C7">
              <w:rPr>
                <w:noProof/>
                <w:webHidden/>
              </w:rPr>
              <w:instrText xml:space="preserve"> PAGEREF _Toc116993911 \h </w:instrText>
            </w:r>
            <w:r w:rsidR="00E225C7">
              <w:rPr>
                <w:noProof/>
                <w:webHidden/>
              </w:rPr>
            </w:r>
            <w:r w:rsidR="00E225C7">
              <w:rPr>
                <w:noProof/>
                <w:webHidden/>
              </w:rPr>
              <w:fldChar w:fldCharType="separate"/>
            </w:r>
            <w:r w:rsidR="002C3E9C">
              <w:rPr>
                <w:noProof/>
                <w:webHidden/>
              </w:rPr>
              <w:t>14</w:t>
            </w:r>
            <w:r w:rsidR="00E225C7">
              <w:rPr>
                <w:noProof/>
                <w:webHidden/>
              </w:rPr>
              <w:fldChar w:fldCharType="end"/>
            </w:r>
          </w:hyperlink>
        </w:p>
        <w:p w:rsidR="00EC536F" w:rsidRDefault="008E134C" w:rsidP="00EC536F">
          <w:pPr>
            <w:rPr>
              <w:bCs/>
              <w:lang w:val="de-DE"/>
            </w:rPr>
          </w:pPr>
          <w:r>
            <w:rPr>
              <w:b/>
              <w:bCs/>
              <w:lang w:val="de-DE"/>
            </w:rPr>
            <w:lastRenderedPageBreak/>
            <w:fldChar w:fldCharType="end"/>
          </w:r>
        </w:p>
      </w:sdtContent>
    </w:sdt>
    <w:p w:rsidR="00743F34" w:rsidRPr="00030816" w:rsidRDefault="00743F34" w:rsidP="00AB7221">
      <w:pPr>
        <w:pStyle w:val="berschrift1"/>
        <w:rPr>
          <w:b w:val="0"/>
        </w:rPr>
      </w:pPr>
      <w:bookmarkStart w:id="1" w:name="_Toc116993878"/>
      <w:r w:rsidRPr="00030816">
        <w:rPr>
          <w:b w:val="0"/>
        </w:rPr>
        <w:t>Gl</w:t>
      </w:r>
      <w:r w:rsidR="00030816">
        <w:rPr>
          <w:b w:val="0"/>
        </w:rPr>
        <w:t>o</w:t>
      </w:r>
      <w:r w:rsidRPr="00030816">
        <w:rPr>
          <w:b w:val="0"/>
        </w:rPr>
        <w:t>ssar</w:t>
      </w:r>
      <w:bookmarkEnd w:id="1"/>
    </w:p>
    <w:p w:rsidR="00166778" w:rsidRPr="00166778" w:rsidRDefault="00166778" w:rsidP="00166778">
      <w:pPr>
        <w:rPr>
          <w:rFonts w:ascii="Arial" w:hAnsi="Arial" w:cs="Arial"/>
          <w:b/>
          <w:i/>
          <w:sz w:val="20"/>
          <w:szCs w:val="20"/>
        </w:rPr>
      </w:pPr>
      <w:r w:rsidRPr="00166778">
        <w:rPr>
          <w:rFonts w:ascii="Arial" w:hAnsi="Arial" w:cs="Arial"/>
          <w:b/>
          <w:i/>
          <w:sz w:val="20"/>
          <w:szCs w:val="20"/>
        </w:rPr>
        <w:t>DZV</w:t>
      </w:r>
    </w:p>
    <w:p w:rsidR="00166778" w:rsidRPr="00166778" w:rsidRDefault="00832F47" w:rsidP="00166778">
      <w:pPr>
        <w:rPr>
          <w:rFonts w:ascii="Arial" w:hAnsi="Arial" w:cs="Arial"/>
          <w:sz w:val="20"/>
          <w:szCs w:val="20"/>
        </w:rPr>
      </w:pPr>
      <w:r>
        <w:rPr>
          <w:rFonts w:ascii="Arial" w:hAnsi="Arial" w:cs="Arial"/>
          <w:sz w:val="20"/>
          <w:szCs w:val="20"/>
        </w:rPr>
        <w:t>Die Direktzahlungsverordnung regelt die Voraussetzungen und das Verfahren für die Ausrichtung von Direktzahlungen und legt die Höhe der Beiträge fest. Zudem legt sie die Kontrollen und Verwaltungssanktionen fest.</w:t>
      </w:r>
    </w:p>
    <w:p w:rsidR="00166778" w:rsidRPr="00166778" w:rsidRDefault="00166778" w:rsidP="00166778">
      <w:pPr>
        <w:rPr>
          <w:rFonts w:ascii="Arial" w:hAnsi="Arial" w:cs="Arial"/>
          <w:b/>
          <w:i/>
          <w:sz w:val="20"/>
          <w:szCs w:val="20"/>
        </w:rPr>
      </w:pPr>
      <w:r w:rsidRPr="00166778">
        <w:rPr>
          <w:rFonts w:ascii="Arial" w:hAnsi="Arial" w:cs="Arial"/>
          <w:b/>
          <w:i/>
          <w:sz w:val="20"/>
          <w:szCs w:val="20"/>
        </w:rPr>
        <w:t>Mulchen</w:t>
      </w:r>
    </w:p>
    <w:p w:rsidR="00BA1947" w:rsidRDefault="00BA1947" w:rsidP="00AB7221">
      <w:pPr>
        <w:rPr>
          <w:rFonts w:ascii="Arial" w:hAnsi="Arial" w:cs="Arial"/>
          <w:sz w:val="20"/>
          <w:szCs w:val="20"/>
        </w:rPr>
      </w:pPr>
      <w:r>
        <w:rPr>
          <w:rFonts w:ascii="Arial" w:hAnsi="Arial" w:cs="Arial"/>
          <w:sz w:val="20"/>
          <w:szCs w:val="20"/>
        </w:rPr>
        <w:t xml:space="preserve">Mulchen bezeichnet das </w:t>
      </w:r>
      <w:r w:rsidRPr="00832F47">
        <w:rPr>
          <w:rFonts w:ascii="Arial" w:hAnsi="Arial" w:cs="Arial"/>
          <w:sz w:val="20"/>
          <w:szCs w:val="20"/>
        </w:rPr>
        <w:t>Abmähen</w:t>
      </w:r>
      <w:r w:rsidR="00030816">
        <w:rPr>
          <w:rFonts w:ascii="Arial" w:hAnsi="Arial" w:cs="Arial"/>
          <w:sz w:val="20"/>
          <w:szCs w:val="20"/>
        </w:rPr>
        <w:t xml:space="preserve"> bei gleichzeitigem</w:t>
      </w:r>
      <w:r>
        <w:rPr>
          <w:rFonts w:ascii="Arial" w:hAnsi="Arial" w:cs="Arial"/>
          <w:sz w:val="20"/>
          <w:szCs w:val="20"/>
        </w:rPr>
        <w:t xml:space="preserve"> </w:t>
      </w:r>
      <w:r w:rsidRPr="00BA1947">
        <w:rPr>
          <w:rFonts w:ascii="Arial" w:hAnsi="Arial" w:cs="Arial"/>
          <w:sz w:val="20"/>
          <w:szCs w:val="20"/>
        </w:rPr>
        <w:t xml:space="preserve">Zerkleinern </w:t>
      </w:r>
      <w:r>
        <w:rPr>
          <w:rFonts w:ascii="Arial" w:hAnsi="Arial" w:cs="Arial"/>
          <w:sz w:val="20"/>
          <w:szCs w:val="20"/>
        </w:rPr>
        <w:t>und Liegenlassen des Schnittgutes</w:t>
      </w:r>
      <w:r w:rsidR="00AE3163">
        <w:rPr>
          <w:rFonts w:ascii="Arial" w:hAnsi="Arial" w:cs="Arial"/>
          <w:sz w:val="20"/>
          <w:szCs w:val="20"/>
        </w:rPr>
        <w:t>.</w:t>
      </w:r>
      <w:r>
        <w:rPr>
          <w:rFonts w:ascii="Arial" w:hAnsi="Arial" w:cs="Arial"/>
          <w:sz w:val="20"/>
          <w:szCs w:val="20"/>
        </w:rPr>
        <w:t xml:space="preserve"> meist</w:t>
      </w:r>
      <w:r w:rsidRPr="00832F47">
        <w:rPr>
          <w:rFonts w:ascii="Arial" w:hAnsi="Arial" w:cs="Arial"/>
          <w:sz w:val="20"/>
          <w:szCs w:val="20"/>
        </w:rPr>
        <w:t xml:space="preserve"> durch </w:t>
      </w:r>
      <w:r>
        <w:rPr>
          <w:rFonts w:ascii="Arial" w:hAnsi="Arial" w:cs="Arial"/>
          <w:sz w:val="20"/>
          <w:szCs w:val="20"/>
        </w:rPr>
        <w:t xml:space="preserve">ein </w:t>
      </w:r>
      <w:r w:rsidR="00832F47">
        <w:rPr>
          <w:rFonts w:ascii="Arial" w:hAnsi="Arial" w:cs="Arial"/>
          <w:sz w:val="20"/>
          <w:szCs w:val="20"/>
        </w:rPr>
        <w:t>Sichel- oder Schlegelmulcher.</w:t>
      </w:r>
    </w:p>
    <w:p w:rsidR="00743F34" w:rsidRPr="00166778" w:rsidRDefault="00743F34" w:rsidP="00AB7221">
      <w:pPr>
        <w:rPr>
          <w:rFonts w:ascii="Arial" w:hAnsi="Arial" w:cs="Arial"/>
          <w:b/>
          <w:i/>
          <w:sz w:val="20"/>
          <w:szCs w:val="20"/>
        </w:rPr>
      </w:pPr>
      <w:r w:rsidRPr="00166778">
        <w:rPr>
          <w:rFonts w:ascii="Arial" w:hAnsi="Arial" w:cs="Arial"/>
          <w:b/>
          <w:i/>
          <w:sz w:val="20"/>
          <w:szCs w:val="20"/>
        </w:rPr>
        <w:t>Strukturreichtum</w:t>
      </w:r>
    </w:p>
    <w:p w:rsidR="00AB7221" w:rsidRPr="00166778" w:rsidRDefault="00AB7221" w:rsidP="00AB7221">
      <w:pPr>
        <w:rPr>
          <w:rFonts w:ascii="Arial" w:hAnsi="Arial" w:cs="Arial"/>
          <w:sz w:val="20"/>
          <w:szCs w:val="20"/>
        </w:rPr>
      </w:pPr>
      <w:r w:rsidRPr="00166778">
        <w:rPr>
          <w:rFonts w:ascii="Arial" w:hAnsi="Arial" w:cs="Arial"/>
          <w:sz w:val="20"/>
          <w:szCs w:val="20"/>
        </w:rPr>
        <w:t xml:space="preserve">Die Vielfalt verschiedener Strukturen wie Gebüschgruppen, Feucht- oder Nassstellen, Felsaufschlüsse, Steinhaufen, Gräben, </w:t>
      </w:r>
      <w:r w:rsidR="00781E75">
        <w:rPr>
          <w:rFonts w:ascii="Arial" w:hAnsi="Arial" w:cs="Arial"/>
          <w:sz w:val="20"/>
          <w:szCs w:val="20"/>
        </w:rPr>
        <w:t>Asthaufen,</w:t>
      </w:r>
      <w:r w:rsidR="00425159">
        <w:rPr>
          <w:rFonts w:ascii="Arial" w:hAnsi="Arial" w:cs="Arial"/>
          <w:sz w:val="20"/>
          <w:szCs w:val="20"/>
        </w:rPr>
        <w:t xml:space="preserve"> Sandhaufen, offene Bodenstellen</w:t>
      </w:r>
      <w:r w:rsidR="00781E75">
        <w:rPr>
          <w:rFonts w:ascii="Arial" w:hAnsi="Arial" w:cs="Arial"/>
          <w:sz w:val="20"/>
          <w:szCs w:val="20"/>
        </w:rPr>
        <w:t xml:space="preserve"> </w:t>
      </w:r>
      <w:r w:rsidRPr="00166778">
        <w:rPr>
          <w:rFonts w:ascii="Arial" w:hAnsi="Arial" w:cs="Arial"/>
          <w:sz w:val="20"/>
          <w:szCs w:val="20"/>
        </w:rPr>
        <w:t>etc.</w:t>
      </w:r>
    </w:p>
    <w:p w:rsidR="00F82518" w:rsidRDefault="00F82518">
      <w:pPr>
        <w:rPr>
          <w:rFonts w:ascii="Arial" w:eastAsiaTheme="majorEastAsia" w:hAnsi="Arial" w:cs="Arial"/>
          <w:sz w:val="32"/>
          <w:szCs w:val="32"/>
        </w:rPr>
      </w:pPr>
      <w:r>
        <w:rPr>
          <w:rFonts w:cs="Arial"/>
          <w:b/>
        </w:rPr>
        <w:br w:type="page"/>
      </w:r>
    </w:p>
    <w:p w:rsidR="00127D10" w:rsidRPr="00FA59D1" w:rsidRDefault="00127D10">
      <w:pPr>
        <w:pStyle w:val="berschrift1"/>
        <w:rPr>
          <w:b w:val="0"/>
        </w:rPr>
      </w:pPr>
      <w:bookmarkStart w:id="2" w:name="_Toc116993879"/>
      <w:r w:rsidRPr="00400353">
        <w:rPr>
          <w:rFonts w:cs="Arial"/>
          <w:b w:val="0"/>
        </w:rPr>
        <w:t>1. Zweck und Geltungsbereich</w:t>
      </w:r>
      <w:bookmarkEnd w:id="2"/>
    </w:p>
    <w:p w:rsidR="00127D10" w:rsidRPr="00400353" w:rsidRDefault="00127D10">
      <w:pPr>
        <w:pStyle w:val="berschrift2"/>
        <w:rPr>
          <w:rFonts w:cs="Arial"/>
        </w:rPr>
      </w:pPr>
      <w:bookmarkStart w:id="3" w:name="_Toc116993880"/>
      <w:r w:rsidRPr="00400353">
        <w:rPr>
          <w:rFonts w:cs="Arial"/>
        </w:rPr>
        <w:t>Zweck</w:t>
      </w:r>
      <w:bookmarkEnd w:id="3"/>
    </w:p>
    <w:p w:rsidR="00400353" w:rsidRPr="00400353" w:rsidRDefault="00573361" w:rsidP="00AB7221">
      <w:pPr>
        <w:autoSpaceDE w:val="0"/>
        <w:autoSpaceDN w:val="0"/>
        <w:adjustRightInd w:val="0"/>
        <w:spacing w:after="0"/>
        <w:rPr>
          <w:rFonts w:ascii="Arial" w:hAnsi="Arial" w:cs="Arial"/>
          <w:sz w:val="20"/>
          <w:szCs w:val="20"/>
        </w:rPr>
      </w:pPr>
      <w:r w:rsidRPr="00003B8A">
        <w:rPr>
          <w:rFonts w:ascii="Arial" w:hAnsi="Arial" w:cs="Arial"/>
          <w:b/>
          <w:i/>
          <w:noProof/>
          <w:sz w:val="20"/>
          <w:szCs w:val="20"/>
          <w:lang w:eastAsia="de-CH"/>
        </w:rPr>
        <mc:AlternateContent>
          <mc:Choice Requires="wps">
            <w:drawing>
              <wp:anchor distT="0" distB="0" distL="114300" distR="114300" simplePos="0" relativeHeight="251659264" behindDoc="0" locked="0" layoutInCell="1" allowOverlap="1" wp14:anchorId="35535436" wp14:editId="1D68895C">
                <wp:simplePos x="0" y="0"/>
                <wp:positionH relativeFrom="margin">
                  <wp:align>right</wp:align>
                </wp:positionH>
                <wp:positionV relativeFrom="paragraph">
                  <wp:posOffset>650240</wp:posOffset>
                </wp:positionV>
                <wp:extent cx="5730875" cy="5347970"/>
                <wp:effectExtent l="0" t="0" r="22225"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5347970"/>
                        </a:xfrm>
                        <a:prstGeom prst="rect">
                          <a:avLst/>
                        </a:prstGeom>
                        <a:solidFill>
                          <a:srgbClr val="FFFFFF"/>
                        </a:solidFill>
                        <a:ln w="9525">
                          <a:solidFill>
                            <a:srgbClr val="000000"/>
                          </a:solidFill>
                          <a:miter lim="800000"/>
                          <a:headEnd/>
                          <a:tailEnd/>
                        </a:ln>
                      </wps:spPr>
                      <wps:txbx>
                        <w:txbxContent>
                          <w:p w:rsidR="002C3E9C" w:rsidRDefault="002C3E9C" w:rsidP="005E2DBB">
                            <w:pPr>
                              <w:autoSpaceDE w:val="0"/>
                              <w:autoSpaceDN w:val="0"/>
                              <w:adjustRightInd w:val="0"/>
                              <w:spacing w:after="0"/>
                              <w:rPr>
                                <w:rFonts w:ascii="Arial" w:hAnsi="Arial" w:cs="Arial"/>
                                <w:b/>
                                <w:i/>
                                <w:sz w:val="20"/>
                                <w:szCs w:val="20"/>
                              </w:rPr>
                            </w:pPr>
                            <w:r>
                              <w:rPr>
                                <w:rFonts w:ascii="Arial" w:hAnsi="Arial" w:cs="Arial"/>
                                <w:b/>
                                <w:i/>
                                <w:sz w:val="20"/>
                                <w:szCs w:val="20"/>
                              </w:rPr>
                              <w:t xml:space="preserve">Erläuterungen für die Erstellung der Schutz- und Pflegevorschriften </w:t>
                            </w:r>
                          </w:p>
                          <w:p w:rsidR="002C3E9C" w:rsidRPr="00682A6F" w:rsidRDefault="002C3E9C" w:rsidP="005E2DBB">
                            <w:pPr>
                              <w:autoSpaceDE w:val="0"/>
                              <w:autoSpaceDN w:val="0"/>
                              <w:adjustRightInd w:val="0"/>
                              <w:spacing w:after="0"/>
                              <w:rPr>
                                <w:rFonts w:ascii="Arial" w:hAnsi="Arial" w:cs="Arial"/>
                                <w:b/>
                                <w:i/>
                                <w:color w:val="FF0000"/>
                                <w:sz w:val="20"/>
                                <w:szCs w:val="20"/>
                              </w:rPr>
                            </w:pPr>
                            <w:r w:rsidRPr="00D67543">
                              <w:rPr>
                                <w:rFonts w:ascii="Arial" w:hAnsi="Arial" w:cs="Arial"/>
                                <w:b/>
                                <w:i/>
                                <w:color w:val="FF0000"/>
                                <w:sz w:val="20"/>
                                <w:szCs w:val="20"/>
                              </w:rPr>
                              <w:t>IST IN DER SCHLUSSVERSION ZU LÖSCHEN</w:t>
                            </w:r>
                          </w:p>
                          <w:p w:rsidR="002C3E9C" w:rsidRPr="00FA59D1" w:rsidRDefault="002C3E9C" w:rsidP="005E2DBB">
                            <w:pPr>
                              <w:autoSpaceDE w:val="0"/>
                              <w:autoSpaceDN w:val="0"/>
                              <w:adjustRightInd w:val="0"/>
                              <w:spacing w:after="0"/>
                              <w:rPr>
                                <w:rFonts w:ascii="Arial" w:hAnsi="Arial" w:cs="Arial"/>
                                <w:i/>
                                <w:sz w:val="20"/>
                                <w:szCs w:val="20"/>
                              </w:rPr>
                            </w:pPr>
                            <w:r w:rsidRPr="00FA59D1">
                              <w:rPr>
                                <w:rFonts w:ascii="Arial" w:hAnsi="Arial" w:cs="Arial"/>
                                <w:i/>
                                <w:sz w:val="20"/>
                                <w:szCs w:val="20"/>
                              </w:rPr>
                              <w:t>D</w:t>
                            </w:r>
                            <w:r>
                              <w:rPr>
                                <w:rFonts w:ascii="Arial" w:hAnsi="Arial" w:cs="Arial"/>
                                <w:i/>
                                <w:sz w:val="20"/>
                                <w:szCs w:val="20"/>
                              </w:rPr>
                              <w:t xml:space="preserve">er Schutzplan sowie die Schutz- und Pflegevorschriften stützen sich auf § </w:t>
                            </w:r>
                            <w:r w:rsidRPr="00FA59D1">
                              <w:rPr>
                                <w:rFonts w:ascii="Arial" w:hAnsi="Arial" w:cs="Arial"/>
                                <w:i/>
                                <w:sz w:val="20"/>
                                <w:szCs w:val="20"/>
                              </w:rPr>
                              <w:t>10 des kantonalen Gesetzes zum Natur- und Heimatschutz (TG NHG).</w:t>
                            </w:r>
                            <w:r>
                              <w:rPr>
                                <w:rFonts w:ascii="Arial" w:hAnsi="Arial" w:cs="Arial"/>
                                <w:i/>
                                <w:sz w:val="20"/>
                                <w:szCs w:val="20"/>
                              </w:rPr>
                              <w:t xml:space="preserve"> Die für die Erarbeitung relevanten Dokumente sind</w:t>
                            </w:r>
                            <w:r w:rsidRPr="00FA59D1">
                              <w:rPr>
                                <w:rFonts w:ascii="Arial" w:hAnsi="Arial" w:cs="Arial"/>
                                <w:i/>
                                <w:sz w:val="20"/>
                                <w:szCs w:val="20"/>
                              </w:rPr>
                              <w:t>:</w:t>
                            </w:r>
                          </w:p>
                          <w:p w:rsidR="002C3E9C" w:rsidRPr="00377513" w:rsidRDefault="002C3E9C" w:rsidP="00377513">
                            <w:pPr>
                              <w:pStyle w:val="Listenabsatz"/>
                              <w:numPr>
                                <w:ilvl w:val="0"/>
                                <w:numId w:val="15"/>
                              </w:numPr>
                              <w:spacing w:after="0"/>
                              <w:rPr>
                                <w:rFonts w:ascii="Arial" w:hAnsi="Arial" w:cs="Arial"/>
                                <w:i/>
                                <w:sz w:val="20"/>
                                <w:szCs w:val="20"/>
                              </w:rPr>
                            </w:pPr>
                            <w:r w:rsidRPr="005858EB">
                              <w:rPr>
                                <w:rFonts w:ascii="Arial" w:hAnsi="Arial" w:cs="Arial"/>
                                <w:i/>
                                <w:sz w:val="20"/>
                                <w:szCs w:val="20"/>
                              </w:rPr>
                              <w:t>Inventar</w:t>
                            </w:r>
                            <w:r>
                              <w:rPr>
                                <w:rFonts w:ascii="Arial" w:hAnsi="Arial" w:cs="Arial"/>
                                <w:i/>
                                <w:sz w:val="20"/>
                                <w:szCs w:val="20"/>
                              </w:rPr>
                              <w:t>e</w:t>
                            </w:r>
                            <w:r w:rsidRPr="00377513">
                              <w:rPr>
                                <w:rFonts w:ascii="Arial" w:hAnsi="Arial" w:cs="Arial"/>
                                <w:i/>
                                <w:sz w:val="20"/>
                                <w:szCs w:val="20"/>
                              </w:rPr>
                              <w:t xml:space="preserve"> der Naturobjekte (§</w:t>
                            </w:r>
                            <w:r>
                              <w:rPr>
                                <w:rFonts w:ascii="Arial" w:hAnsi="Arial" w:cs="Arial"/>
                                <w:i/>
                                <w:sz w:val="20"/>
                                <w:szCs w:val="20"/>
                              </w:rPr>
                              <w:t xml:space="preserve"> </w:t>
                            </w:r>
                            <w:r w:rsidRPr="00377513">
                              <w:rPr>
                                <w:rFonts w:ascii="Arial" w:hAnsi="Arial" w:cs="Arial"/>
                                <w:i/>
                                <w:sz w:val="20"/>
                                <w:szCs w:val="20"/>
                              </w:rPr>
                              <w:t>2 Abs.</w:t>
                            </w:r>
                            <w:r>
                              <w:rPr>
                                <w:rFonts w:ascii="Arial" w:hAnsi="Arial" w:cs="Arial"/>
                                <w:i/>
                                <w:sz w:val="20"/>
                                <w:szCs w:val="20"/>
                              </w:rPr>
                              <w:t xml:space="preserve"> </w:t>
                            </w:r>
                            <w:r w:rsidRPr="00377513">
                              <w:rPr>
                                <w:rFonts w:ascii="Arial" w:hAnsi="Arial" w:cs="Arial"/>
                                <w:i/>
                                <w:sz w:val="20"/>
                                <w:szCs w:val="20"/>
                              </w:rPr>
                              <w:t>2 TG NHG)</w:t>
                            </w:r>
                          </w:p>
                          <w:p w:rsidR="002C3E9C" w:rsidRPr="00003B8A" w:rsidRDefault="002C3E9C" w:rsidP="005E2DBB">
                            <w:pPr>
                              <w:pStyle w:val="Listenabsatz"/>
                              <w:numPr>
                                <w:ilvl w:val="1"/>
                                <w:numId w:val="15"/>
                              </w:numPr>
                              <w:spacing w:after="0"/>
                              <w:ind w:left="1097"/>
                              <w:rPr>
                                <w:rFonts w:ascii="Arial" w:hAnsi="Arial" w:cs="Arial"/>
                                <w:i/>
                                <w:sz w:val="20"/>
                                <w:szCs w:val="20"/>
                              </w:rPr>
                            </w:pPr>
                            <w:r w:rsidRPr="00003B8A">
                              <w:rPr>
                                <w:rFonts w:ascii="Arial" w:hAnsi="Arial" w:cs="Arial"/>
                                <w:i/>
                                <w:sz w:val="20"/>
                                <w:szCs w:val="20"/>
                              </w:rPr>
                              <w:t>Übersichtsplan 1:5</w:t>
                            </w:r>
                            <w:r>
                              <w:rPr>
                                <w:rFonts w:ascii="Arial" w:hAnsi="Arial" w:cs="Arial"/>
                                <w:i/>
                                <w:sz w:val="20"/>
                                <w:szCs w:val="20"/>
                              </w:rPr>
                              <w:t>'</w:t>
                            </w:r>
                            <w:r w:rsidRPr="00003B8A">
                              <w:rPr>
                                <w:rFonts w:ascii="Arial" w:hAnsi="Arial" w:cs="Arial"/>
                                <w:i/>
                                <w:sz w:val="20"/>
                                <w:szCs w:val="20"/>
                              </w:rPr>
                              <w:t>000 inkl. Beschriftung der Objekte</w:t>
                            </w:r>
                          </w:p>
                          <w:p w:rsidR="002C3E9C" w:rsidRDefault="002C3E9C" w:rsidP="005E2DBB">
                            <w:pPr>
                              <w:pStyle w:val="Listenabsatz"/>
                              <w:numPr>
                                <w:ilvl w:val="1"/>
                                <w:numId w:val="15"/>
                              </w:numPr>
                              <w:spacing w:after="0"/>
                              <w:ind w:left="1097"/>
                              <w:rPr>
                                <w:rFonts w:ascii="Arial" w:hAnsi="Arial" w:cs="Arial"/>
                                <w:i/>
                                <w:sz w:val="20"/>
                                <w:szCs w:val="20"/>
                              </w:rPr>
                            </w:pPr>
                            <w:r w:rsidRPr="005858EB">
                              <w:rPr>
                                <w:rFonts w:ascii="Arial" w:hAnsi="Arial" w:cs="Arial"/>
                                <w:i/>
                                <w:sz w:val="20"/>
                                <w:szCs w:val="20"/>
                              </w:rPr>
                              <w:t>Objektblätter zu den Naturobjekten</w:t>
                            </w:r>
                          </w:p>
                          <w:p w:rsidR="002C3E9C" w:rsidRPr="005858EB" w:rsidRDefault="002C3E9C" w:rsidP="005E2DBB">
                            <w:pPr>
                              <w:pStyle w:val="Listenabsatz"/>
                              <w:spacing w:after="0"/>
                              <w:ind w:left="1097"/>
                              <w:rPr>
                                <w:rFonts w:ascii="Arial" w:hAnsi="Arial" w:cs="Arial"/>
                                <w:i/>
                                <w:sz w:val="20"/>
                                <w:szCs w:val="20"/>
                              </w:rPr>
                            </w:pPr>
                          </w:p>
                          <w:p w:rsidR="002C3E9C" w:rsidRPr="00377513" w:rsidRDefault="002C3E9C" w:rsidP="00377513">
                            <w:pPr>
                              <w:spacing w:after="0"/>
                              <w:rPr>
                                <w:rFonts w:ascii="Arial" w:hAnsi="Arial" w:cs="Arial"/>
                                <w:i/>
                                <w:sz w:val="20"/>
                                <w:szCs w:val="20"/>
                              </w:rPr>
                            </w:pPr>
                            <w:r>
                              <w:rPr>
                                <w:rFonts w:ascii="Arial" w:hAnsi="Arial" w:cs="Arial"/>
                                <w:i/>
                                <w:sz w:val="20"/>
                                <w:szCs w:val="20"/>
                              </w:rPr>
                              <w:t>Bestandteile des Schutzplanes sowie der Schutz- und Pflegevorschriften sind:</w:t>
                            </w:r>
                          </w:p>
                          <w:p w:rsidR="002C3E9C" w:rsidRPr="005858EB" w:rsidRDefault="002C3E9C" w:rsidP="005E2DBB">
                            <w:pPr>
                              <w:pStyle w:val="Listenabsatz"/>
                              <w:numPr>
                                <w:ilvl w:val="0"/>
                                <w:numId w:val="15"/>
                              </w:numPr>
                              <w:spacing w:after="0"/>
                              <w:rPr>
                                <w:rFonts w:ascii="Arial" w:hAnsi="Arial" w:cs="Arial"/>
                                <w:i/>
                                <w:sz w:val="20"/>
                                <w:szCs w:val="20"/>
                              </w:rPr>
                            </w:pPr>
                            <w:r>
                              <w:rPr>
                                <w:rFonts w:ascii="Arial" w:hAnsi="Arial" w:cs="Arial"/>
                                <w:i/>
                                <w:sz w:val="20"/>
                                <w:szCs w:val="20"/>
                              </w:rPr>
                              <w:t>Schutzplan</w:t>
                            </w:r>
                            <w:r w:rsidRPr="005858EB">
                              <w:rPr>
                                <w:rFonts w:ascii="Arial" w:hAnsi="Arial" w:cs="Arial"/>
                                <w:i/>
                                <w:sz w:val="20"/>
                                <w:szCs w:val="20"/>
                              </w:rPr>
                              <w:t xml:space="preserve"> (§</w:t>
                            </w:r>
                            <w:r>
                              <w:rPr>
                                <w:rFonts w:ascii="Arial" w:hAnsi="Arial" w:cs="Arial"/>
                                <w:i/>
                                <w:sz w:val="20"/>
                                <w:szCs w:val="20"/>
                              </w:rPr>
                              <w:t xml:space="preserve"> </w:t>
                            </w:r>
                            <w:r w:rsidRPr="005858EB">
                              <w:rPr>
                                <w:rFonts w:ascii="Arial" w:hAnsi="Arial" w:cs="Arial"/>
                                <w:i/>
                                <w:sz w:val="20"/>
                                <w:szCs w:val="20"/>
                              </w:rPr>
                              <w:t>10 TG NHG)</w:t>
                            </w:r>
                          </w:p>
                          <w:p w:rsidR="002C3E9C" w:rsidRPr="005858EB" w:rsidRDefault="002C3E9C" w:rsidP="005E2DBB">
                            <w:pPr>
                              <w:pStyle w:val="Listenabsatz"/>
                              <w:numPr>
                                <w:ilvl w:val="1"/>
                                <w:numId w:val="15"/>
                              </w:numPr>
                              <w:spacing w:after="0"/>
                              <w:rPr>
                                <w:rFonts w:ascii="Arial" w:hAnsi="Arial" w:cs="Arial"/>
                                <w:i/>
                                <w:sz w:val="20"/>
                                <w:szCs w:val="20"/>
                              </w:rPr>
                            </w:pPr>
                            <w:r w:rsidRPr="005858EB">
                              <w:rPr>
                                <w:rFonts w:ascii="Arial" w:hAnsi="Arial" w:cs="Arial"/>
                                <w:i/>
                                <w:sz w:val="20"/>
                                <w:szCs w:val="20"/>
                              </w:rPr>
                              <w:t>Übersichtsplan 1:5</w:t>
                            </w:r>
                            <w:r>
                              <w:rPr>
                                <w:rFonts w:ascii="Arial" w:hAnsi="Arial" w:cs="Arial"/>
                                <w:i/>
                                <w:sz w:val="20"/>
                                <w:szCs w:val="20"/>
                              </w:rPr>
                              <w:t>'</w:t>
                            </w:r>
                            <w:r w:rsidRPr="005858EB">
                              <w:rPr>
                                <w:rFonts w:ascii="Arial" w:hAnsi="Arial" w:cs="Arial"/>
                                <w:i/>
                                <w:sz w:val="20"/>
                                <w:szCs w:val="20"/>
                              </w:rPr>
                              <w:t xml:space="preserve">000 inkl. Beschriftung der </w:t>
                            </w:r>
                            <w:r>
                              <w:rPr>
                                <w:rFonts w:ascii="Arial" w:hAnsi="Arial" w:cs="Arial"/>
                                <w:i/>
                                <w:sz w:val="20"/>
                                <w:szCs w:val="20"/>
                              </w:rPr>
                              <w:t>geschützten Naturobjekte</w:t>
                            </w:r>
                          </w:p>
                          <w:p w:rsidR="002C3E9C" w:rsidRDefault="002C3E9C" w:rsidP="005E2DBB">
                            <w:pPr>
                              <w:pStyle w:val="Listenabsatz"/>
                              <w:numPr>
                                <w:ilvl w:val="1"/>
                                <w:numId w:val="15"/>
                              </w:numPr>
                              <w:spacing w:after="0"/>
                              <w:rPr>
                                <w:rFonts w:ascii="Arial" w:hAnsi="Arial" w:cs="Arial"/>
                                <w:i/>
                                <w:sz w:val="20"/>
                                <w:szCs w:val="20"/>
                              </w:rPr>
                            </w:pPr>
                            <w:r w:rsidRPr="005858EB">
                              <w:rPr>
                                <w:rFonts w:ascii="Arial" w:hAnsi="Arial" w:cs="Arial"/>
                                <w:i/>
                                <w:sz w:val="20"/>
                                <w:szCs w:val="20"/>
                              </w:rPr>
                              <w:t xml:space="preserve">Objektblätter zu den </w:t>
                            </w:r>
                            <w:r>
                              <w:rPr>
                                <w:rFonts w:ascii="Arial" w:hAnsi="Arial" w:cs="Arial"/>
                                <w:i/>
                                <w:sz w:val="20"/>
                                <w:szCs w:val="20"/>
                              </w:rPr>
                              <w:t>geschützten Naturobjekten (sind eine Teilmenge des Inventars der Naturobjekte)</w:t>
                            </w:r>
                          </w:p>
                          <w:p w:rsidR="002C3E9C" w:rsidRPr="005858EB" w:rsidRDefault="002C3E9C" w:rsidP="005E2DBB">
                            <w:pPr>
                              <w:pStyle w:val="Listenabsatz"/>
                              <w:spacing w:after="0"/>
                              <w:ind w:left="1080"/>
                              <w:rPr>
                                <w:rFonts w:ascii="Arial" w:hAnsi="Arial" w:cs="Arial"/>
                                <w:i/>
                                <w:sz w:val="20"/>
                                <w:szCs w:val="20"/>
                              </w:rPr>
                            </w:pPr>
                          </w:p>
                          <w:p w:rsidR="002C3E9C" w:rsidRDefault="002C3E9C" w:rsidP="00377513">
                            <w:pPr>
                              <w:pStyle w:val="Listenabsatz"/>
                              <w:numPr>
                                <w:ilvl w:val="0"/>
                                <w:numId w:val="15"/>
                              </w:numPr>
                              <w:spacing w:after="0"/>
                              <w:rPr>
                                <w:rFonts w:ascii="Arial" w:hAnsi="Arial" w:cs="Arial"/>
                                <w:i/>
                                <w:sz w:val="20"/>
                                <w:szCs w:val="20"/>
                              </w:rPr>
                            </w:pPr>
                            <w:r w:rsidRPr="005858EB">
                              <w:rPr>
                                <w:rFonts w:ascii="Arial" w:hAnsi="Arial" w:cs="Arial"/>
                                <w:i/>
                                <w:sz w:val="20"/>
                                <w:szCs w:val="20"/>
                              </w:rPr>
                              <w:t>Schutz- und Pflegevorschriften (§</w:t>
                            </w:r>
                            <w:r>
                              <w:rPr>
                                <w:rFonts w:ascii="Arial" w:hAnsi="Arial" w:cs="Arial"/>
                                <w:i/>
                                <w:sz w:val="20"/>
                                <w:szCs w:val="20"/>
                              </w:rPr>
                              <w:t xml:space="preserve"> </w:t>
                            </w:r>
                            <w:r w:rsidRPr="005858EB">
                              <w:rPr>
                                <w:rFonts w:ascii="Arial" w:hAnsi="Arial" w:cs="Arial"/>
                                <w:i/>
                                <w:sz w:val="20"/>
                                <w:szCs w:val="20"/>
                              </w:rPr>
                              <w:t>10 TG NHG)</w:t>
                            </w:r>
                          </w:p>
                          <w:p w:rsidR="002C3E9C" w:rsidRPr="00377513" w:rsidRDefault="002C3E9C" w:rsidP="00781E75">
                            <w:pPr>
                              <w:pStyle w:val="Listenabsatz"/>
                              <w:spacing w:after="0"/>
                              <w:ind w:left="360"/>
                              <w:rPr>
                                <w:rFonts w:ascii="Arial" w:hAnsi="Arial" w:cs="Arial"/>
                                <w:i/>
                                <w:sz w:val="20"/>
                                <w:szCs w:val="20"/>
                              </w:rPr>
                            </w:pPr>
                          </w:p>
                          <w:p w:rsidR="002C3E9C" w:rsidRPr="00377513" w:rsidRDefault="002C3E9C" w:rsidP="00377513">
                            <w:pPr>
                              <w:spacing w:after="0"/>
                              <w:rPr>
                                <w:rFonts w:ascii="Arial" w:hAnsi="Arial" w:cs="Arial"/>
                                <w:i/>
                                <w:sz w:val="20"/>
                                <w:szCs w:val="20"/>
                              </w:rPr>
                            </w:pPr>
                            <w:r>
                              <w:rPr>
                                <w:rFonts w:ascii="Arial" w:hAnsi="Arial" w:cs="Arial"/>
                                <w:i/>
                                <w:sz w:val="20"/>
                                <w:szCs w:val="20"/>
                              </w:rPr>
                              <w:t>Erläuternd:</w:t>
                            </w:r>
                          </w:p>
                          <w:p w:rsidR="002C3E9C" w:rsidRDefault="002C3E9C" w:rsidP="00682A6F">
                            <w:pPr>
                              <w:pStyle w:val="Listenabsatz"/>
                              <w:numPr>
                                <w:ilvl w:val="0"/>
                                <w:numId w:val="15"/>
                              </w:numPr>
                              <w:spacing w:after="0"/>
                              <w:rPr>
                                <w:rFonts w:ascii="Arial" w:hAnsi="Arial" w:cs="Arial"/>
                                <w:i/>
                                <w:sz w:val="20"/>
                                <w:szCs w:val="20"/>
                              </w:rPr>
                            </w:pPr>
                            <w:r w:rsidRPr="005858EB">
                              <w:rPr>
                                <w:rFonts w:ascii="Arial" w:hAnsi="Arial" w:cs="Arial"/>
                                <w:i/>
                                <w:sz w:val="20"/>
                                <w:szCs w:val="20"/>
                              </w:rPr>
                              <w:t xml:space="preserve">Planungsbericht (Art. 47 RPV) </w:t>
                            </w:r>
                          </w:p>
                          <w:p w:rsidR="002C3E9C" w:rsidRDefault="002C3E9C" w:rsidP="00781E75">
                            <w:pPr>
                              <w:pStyle w:val="Listenabsatz"/>
                              <w:spacing w:after="0"/>
                              <w:ind w:left="360"/>
                              <w:rPr>
                                <w:rFonts w:ascii="Arial" w:hAnsi="Arial" w:cs="Arial"/>
                                <w:i/>
                                <w:sz w:val="20"/>
                                <w:szCs w:val="20"/>
                              </w:rPr>
                            </w:pPr>
                          </w:p>
                          <w:p w:rsidR="002C3E9C" w:rsidRDefault="002C3E9C" w:rsidP="00377513">
                            <w:pPr>
                              <w:spacing w:after="0"/>
                              <w:rPr>
                                <w:rFonts w:ascii="Arial" w:hAnsi="Arial" w:cs="Arial"/>
                                <w:i/>
                                <w:sz w:val="20"/>
                                <w:szCs w:val="20"/>
                              </w:rPr>
                            </w:pPr>
                            <w:r>
                              <w:rPr>
                                <w:rFonts w:ascii="Arial" w:hAnsi="Arial" w:cs="Arial"/>
                                <w:i/>
                                <w:sz w:val="20"/>
                                <w:szCs w:val="20"/>
                              </w:rPr>
                              <w:t>Ergänzend:</w:t>
                            </w:r>
                          </w:p>
                          <w:p w:rsidR="002C3E9C" w:rsidRPr="00377513" w:rsidRDefault="002C3E9C" w:rsidP="00377513">
                            <w:pPr>
                              <w:pStyle w:val="Listenabsatz"/>
                              <w:numPr>
                                <w:ilvl w:val="0"/>
                                <w:numId w:val="15"/>
                              </w:numPr>
                              <w:spacing w:after="0"/>
                              <w:rPr>
                                <w:rFonts w:ascii="Arial" w:hAnsi="Arial" w:cs="Arial"/>
                                <w:i/>
                                <w:sz w:val="20"/>
                                <w:szCs w:val="20"/>
                              </w:rPr>
                            </w:pPr>
                            <w:r w:rsidRPr="00377513">
                              <w:rPr>
                                <w:rFonts w:ascii="Arial" w:hAnsi="Arial" w:cs="Arial"/>
                                <w:i/>
                                <w:sz w:val="20"/>
                                <w:szCs w:val="20"/>
                              </w:rPr>
                              <w:t>Beitragsreglement (§</w:t>
                            </w:r>
                            <w:r>
                              <w:rPr>
                                <w:rFonts w:ascii="Arial" w:hAnsi="Arial" w:cs="Arial"/>
                                <w:i/>
                                <w:sz w:val="20"/>
                                <w:szCs w:val="20"/>
                              </w:rPr>
                              <w:t xml:space="preserve"> </w:t>
                            </w:r>
                            <w:r w:rsidRPr="00377513">
                              <w:rPr>
                                <w:rFonts w:ascii="Arial" w:hAnsi="Arial" w:cs="Arial"/>
                                <w:i/>
                                <w:sz w:val="20"/>
                                <w:szCs w:val="20"/>
                              </w:rPr>
                              <w:t>15 Abs.1 TG NHG)</w:t>
                            </w:r>
                          </w:p>
                          <w:p w:rsidR="002C3E9C" w:rsidRPr="00CD72F3" w:rsidRDefault="002C3E9C" w:rsidP="005E2DBB">
                            <w:pPr>
                              <w:autoSpaceDE w:val="0"/>
                              <w:autoSpaceDN w:val="0"/>
                              <w:adjustRightInd w:val="0"/>
                              <w:spacing w:after="0"/>
                              <w:rPr>
                                <w:rFonts w:ascii="Arial" w:hAnsi="Arial" w:cs="Arial"/>
                                <w:i/>
                                <w:sz w:val="20"/>
                                <w:szCs w:val="20"/>
                              </w:rPr>
                            </w:pPr>
                            <w:r>
                              <w:rPr>
                                <w:rFonts w:ascii="Arial" w:hAnsi="Arial" w:cs="Arial"/>
                                <w:i/>
                                <w:sz w:val="20"/>
                                <w:szCs w:val="20"/>
                              </w:rPr>
                              <w:t xml:space="preserve">Naturobjekte, welche bereits über kantonalen Erlass geschützt sind, sollten nicht auf kommunaler Ebene im Schutzplan nochmals geschützt werden. Gebiete nationaler oder kantonaler Inventare sollten im Zonenplan als </w:t>
                            </w:r>
                            <w:r w:rsidRPr="00573361">
                              <w:rPr>
                                <w:rFonts w:ascii="Arial" w:hAnsi="Arial" w:cs="Arial"/>
                                <w:i/>
                                <w:sz w:val="20"/>
                                <w:szCs w:val="20"/>
                                <w:u w:val="single"/>
                              </w:rPr>
                              <w:t>Naturschutzzonen</w:t>
                            </w:r>
                            <w:r>
                              <w:rPr>
                                <w:rFonts w:ascii="Arial" w:hAnsi="Arial" w:cs="Arial"/>
                                <w:i/>
                                <w:sz w:val="20"/>
                                <w:szCs w:val="20"/>
                              </w:rPr>
                              <w:t xml:space="preserve"> ausgewiesen werden (§ 10 Abs. 1 TG NHG, Art. 17 Abs. 1 RPG, Art. 18a Abs. 2 NHG). Bewirtschaftungsvorschriften für </w:t>
                            </w:r>
                            <w:r w:rsidRPr="0071539E">
                              <w:rPr>
                                <w:rFonts w:ascii="Arial" w:hAnsi="Arial" w:cs="Arial"/>
                                <w:i/>
                                <w:sz w:val="20"/>
                                <w:szCs w:val="20"/>
                              </w:rPr>
                              <w:t>Naturschutzzonen</w:t>
                            </w:r>
                            <w:r>
                              <w:rPr>
                                <w:rFonts w:ascii="Arial" w:hAnsi="Arial" w:cs="Arial"/>
                                <w:i/>
                                <w:sz w:val="20"/>
                                <w:szCs w:val="20"/>
                              </w:rPr>
                              <w:t xml:space="preserve"> sind über Bewirtschaftungsverträge oder als Ergänzungen zu § 14 PBV im kommunalen Baureglement vorzunehmen. Kleine Einzelobjekte aus kantonalen Inventaren (z.B. eine kleine Streuewiese), welche aus einheitlichen Vegetationstypen bestehen, können auch über den Schutzplan geschützt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35436" id="Textfeld 2" o:spid="_x0000_s1027" type="#_x0000_t202" style="position:absolute;margin-left:400.05pt;margin-top:51.2pt;width:451.25pt;height:42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">
                <v:textbox>
                  <w:txbxContent>
                    <w:p w:rsidR="002C3E9C" w:rsidRDefault="002C3E9C" w:rsidP="005E2DBB">
                      <w:pPr>
                        <w:autoSpaceDE w:val="0"/>
                        <w:autoSpaceDN w:val="0"/>
                        <w:adjustRightInd w:val="0"/>
                        <w:spacing w:after="0"/>
                        <w:rPr>
                          <w:rFonts w:ascii="Arial" w:hAnsi="Arial" w:cs="Arial"/>
                          <w:b/>
                          <w:i/>
                          <w:sz w:val="20"/>
                          <w:szCs w:val="20"/>
                        </w:rPr>
                      </w:pPr>
                      <w:r>
                        <w:rPr>
                          <w:rFonts w:ascii="Arial" w:hAnsi="Arial" w:cs="Arial"/>
                          <w:b/>
                          <w:i/>
                          <w:sz w:val="20"/>
                          <w:szCs w:val="20"/>
                        </w:rPr>
                        <w:t xml:space="preserve">Erläuterungen für die Erstellung der Schutz- und Pflegevorschriften </w:t>
                      </w:r>
                    </w:p>
                    <w:p w:rsidR="002C3E9C" w:rsidRPr="00682A6F" w:rsidRDefault="002C3E9C" w:rsidP="005E2DBB">
                      <w:pPr>
                        <w:autoSpaceDE w:val="0"/>
                        <w:autoSpaceDN w:val="0"/>
                        <w:adjustRightInd w:val="0"/>
                        <w:spacing w:after="0"/>
                        <w:rPr>
                          <w:rFonts w:ascii="Arial" w:hAnsi="Arial" w:cs="Arial"/>
                          <w:b/>
                          <w:i/>
                          <w:color w:val="FF0000"/>
                          <w:sz w:val="20"/>
                          <w:szCs w:val="20"/>
                        </w:rPr>
                      </w:pPr>
                      <w:r w:rsidRPr="00D67543">
                        <w:rPr>
                          <w:rFonts w:ascii="Arial" w:hAnsi="Arial" w:cs="Arial"/>
                          <w:b/>
                          <w:i/>
                          <w:color w:val="FF0000"/>
                          <w:sz w:val="20"/>
                          <w:szCs w:val="20"/>
                        </w:rPr>
                        <w:t>IST IN DER SCHLUSSVERSION ZU LÖSCHEN</w:t>
                      </w:r>
                    </w:p>
                    <w:p w:rsidR="002C3E9C" w:rsidRPr="00FA59D1" w:rsidRDefault="002C3E9C" w:rsidP="005E2DBB">
                      <w:pPr>
                        <w:autoSpaceDE w:val="0"/>
                        <w:autoSpaceDN w:val="0"/>
                        <w:adjustRightInd w:val="0"/>
                        <w:spacing w:after="0"/>
                        <w:rPr>
                          <w:rFonts w:ascii="Arial" w:hAnsi="Arial" w:cs="Arial"/>
                          <w:i/>
                          <w:sz w:val="20"/>
                          <w:szCs w:val="20"/>
                        </w:rPr>
                      </w:pPr>
                      <w:r w:rsidRPr="00FA59D1">
                        <w:rPr>
                          <w:rFonts w:ascii="Arial" w:hAnsi="Arial" w:cs="Arial"/>
                          <w:i/>
                          <w:sz w:val="20"/>
                          <w:szCs w:val="20"/>
                        </w:rPr>
                        <w:t>D</w:t>
                      </w:r>
                      <w:r>
                        <w:rPr>
                          <w:rFonts w:ascii="Arial" w:hAnsi="Arial" w:cs="Arial"/>
                          <w:i/>
                          <w:sz w:val="20"/>
                          <w:szCs w:val="20"/>
                        </w:rPr>
                        <w:t xml:space="preserve">er Schutzplan sowie die Schutz- und Pflegevorschriften stützen sich auf § </w:t>
                      </w:r>
                      <w:r w:rsidRPr="00FA59D1">
                        <w:rPr>
                          <w:rFonts w:ascii="Arial" w:hAnsi="Arial" w:cs="Arial"/>
                          <w:i/>
                          <w:sz w:val="20"/>
                          <w:szCs w:val="20"/>
                        </w:rPr>
                        <w:t>10 des kantonalen Gesetzes zum Natur- und Heimatschutz (TG NHG).</w:t>
                      </w:r>
                      <w:r>
                        <w:rPr>
                          <w:rFonts w:ascii="Arial" w:hAnsi="Arial" w:cs="Arial"/>
                          <w:i/>
                          <w:sz w:val="20"/>
                          <w:szCs w:val="20"/>
                        </w:rPr>
                        <w:t xml:space="preserve"> Die für die Erarbeitung relevanten Dokumente sind</w:t>
                      </w:r>
                      <w:r w:rsidRPr="00FA59D1">
                        <w:rPr>
                          <w:rFonts w:ascii="Arial" w:hAnsi="Arial" w:cs="Arial"/>
                          <w:i/>
                          <w:sz w:val="20"/>
                          <w:szCs w:val="20"/>
                        </w:rPr>
                        <w:t>:</w:t>
                      </w:r>
                    </w:p>
                    <w:p w:rsidR="002C3E9C" w:rsidRPr="00377513" w:rsidRDefault="002C3E9C" w:rsidP="00377513">
                      <w:pPr>
                        <w:pStyle w:val="Listenabsatz"/>
                        <w:numPr>
                          <w:ilvl w:val="0"/>
                          <w:numId w:val="15"/>
                        </w:numPr>
                        <w:spacing w:after="0"/>
                        <w:rPr>
                          <w:rFonts w:ascii="Arial" w:hAnsi="Arial" w:cs="Arial"/>
                          <w:i/>
                          <w:sz w:val="20"/>
                          <w:szCs w:val="20"/>
                        </w:rPr>
                      </w:pPr>
                      <w:r w:rsidRPr="005858EB">
                        <w:rPr>
                          <w:rFonts w:ascii="Arial" w:hAnsi="Arial" w:cs="Arial"/>
                          <w:i/>
                          <w:sz w:val="20"/>
                          <w:szCs w:val="20"/>
                        </w:rPr>
                        <w:t>Inventar</w:t>
                      </w:r>
                      <w:r>
                        <w:rPr>
                          <w:rFonts w:ascii="Arial" w:hAnsi="Arial" w:cs="Arial"/>
                          <w:i/>
                          <w:sz w:val="20"/>
                          <w:szCs w:val="20"/>
                        </w:rPr>
                        <w:t>e</w:t>
                      </w:r>
                      <w:r w:rsidRPr="00377513">
                        <w:rPr>
                          <w:rFonts w:ascii="Arial" w:hAnsi="Arial" w:cs="Arial"/>
                          <w:i/>
                          <w:sz w:val="20"/>
                          <w:szCs w:val="20"/>
                        </w:rPr>
                        <w:t xml:space="preserve"> der Naturobjekte (§</w:t>
                      </w:r>
                      <w:r>
                        <w:rPr>
                          <w:rFonts w:ascii="Arial" w:hAnsi="Arial" w:cs="Arial"/>
                          <w:i/>
                          <w:sz w:val="20"/>
                          <w:szCs w:val="20"/>
                        </w:rPr>
                        <w:t xml:space="preserve"> </w:t>
                      </w:r>
                      <w:r w:rsidRPr="00377513">
                        <w:rPr>
                          <w:rFonts w:ascii="Arial" w:hAnsi="Arial" w:cs="Arial"/>
                          <w:i/>
                          <w:sz w:val="20"/>
                          <w:szCs w:val="20"/>
                        </w:rPr>
                        <w:t>2 Abs.</w:t>
                      </w:r>
                      <w:r>
                        <w:rPr>
                          <w:rFonts w:ascii="Arial" w:hAnsi="Arial" w:cs="Arial"/>
                          <w:i/>
                          <w:sz w:val="20"/>
                          <w:szCs w:val="20"/>
                        </w:rPr>
                        <w:t xml:space="preserve"> </w:t>
                      </w:r>
                      <w:r w:rsidRPr="00377513">
                        <w:rPr>
                          <w:rFonts w:ascii="Arial" w:hAnsi="Arial" w:cs="Arial"/>
                          <w:i/>
                          <w:sz w:val="20"/>
                          <w:szCs w:val="20"/>
                        </w:rPr>
                        <w:t>2 TG NHG)</w:t>
                      </w:r>
                    </w:p>
                    <w:p w:rsidR="002C3E9C" w:rsidRPr="00003B8A" w:rsidRDefault="002C3E9C" w:rsidP="005E2DBB">
                      <w:pPr>
                        <w:pStyle w:val="Listenabsatz"/>
                        <w:numPr>
                          <w:ilvl w:val="1"/>
                          <w:numId w:val="15"/>
                        </w:numPr>
                        <w:spacing w:after="0"/>
                        <w:ind w:left="1097"/>
                        <w:rPr>
                          <w:rFonts w:ascii="Arial" w:hAnsi="Arial" w:cs="Arial"/>
                          <w:i/>
                          <w:sz w:val="20"/>
                          <w:szCs w:val="20"/>
                        </w:rPr>
                      </w:pPr>
                      <w:r w:rsidRPr="00003B8A">
                        <w:rPr>
                          <w:rFonts w:ascii="Arial" w:hAnsi="Arial" w:cs="Arial"/>
                          <w:i/>
                          <w:sz w:val="20"/>
                          <w:szCs w:val="20"/>
                        </w:rPr>
                        <w:t>Übersichtsplan 1:5</w:t>
                      </w:r>
                      <w:r>
                        <w:rPr>
                          <w:rFonts w:ascii="Arial" w:hAnsi="Arial" w:cs="Arial"/>
                          <w:i/>
                          <w:sz w:val="20"/>
                          <w:szCs w:val="20"/>
                        </w:rPr>
                        <w:t>'</w:t>
                      </w:r>
                      <w:r w:rsidRPr="00003B8A">
                        <w:rPr>
                          <w:rFonts w:ascii="Arial" w:hAnsi="Arial" w:cs="Arial"/>
                          <w:i/>
                          <w:sz w:val="20"/>
                          <w:szCs w:val="20"/>
                        </w:rPr>
                        <w:t>000 inkl. Beschriftung der Objekte</w:t>
                      </w:r>
                    </w:p>
                    <w:p w:rsidR="002C3E9C" w:rsidRDefault="002C3E9C" w:rsidP="005E2DBB">
                      <w:pPr>
                        <w:pStyle w:val="Listenabsatz"/>
                        <w:numPr>
                          <w:ilvl w:val="1"/>
                          <w:numId w:val="15"/>
                        </w:numPr>
                        <w:spacing w:after="0"/>
                        <w:ind w:left="1097"/>
                        <w:rPr>
                          <w:rFonts w:ascii="Arial" w:hAnsi="Arial" w:cs="Arial"/>
                          <w:i/>
                          <w:sz w:val="20"/>
                          <w:szCs w:val="20"/>
                        </w:rPr>
                      </w:pPr>
                      <w:r w:rsidRPr="005858EB">
                        <w:rPr>
                          <w:rFonts w:ascii="Arial" w:hAnsi="Arial" w:cs="Arial"/>
                          <w:i/>
                          <w:sz w:val="20"/>
                          <w:szCs w:val="20"/>
                        </w:rPr>
                        <w:t>Objektblätter zu den Naturobjekten</w:t>
                      </w:r>
                    </w:p>
                    <w:p w:rsidR="002C3E9C" w:rsidRPr="005858EB" w:rsidRDefault="002C3E9C" w:rsidP="005E2DBB">
                      <w:pPr>
                        <w:pStyle w:val="Listenabsatz"/>
                        <w:spacing w:after="0"/>
                        <w:ind w:left="1097"/>
                        <w:rPr>
                          <w:rFonts w:ascii="Arial" w:hAnsi="Arial" w:cs="Arial"/>
                          <w:i/>
                          <w:sz w:val="20"/>
                          <w:szCs w:val="20"/>
                        </w:rPr>
                      </w:pPr>
                    </w:p>
                    <w:p w:rsidR="002C3E9C" w:rsidRPr="00377513" w:rsidRDefault="002C3E9C" w:rsidP="00377513">
                      <w:pPr>
                        <w:spacing w:after="0"/>
                        <w:rPr>
                          <w:rFonts w:ascii="Arial" w:hAnsi="Arial" w:cs="Arial"/>
                          <w:i/>
                          <w:sz w:val="20"/>
                          <w:szCs w:val="20"/>
                        </w:rPr>
                      </w:pPr>
                      <w:r>
                        <w:rPr>
                          <w:rFonts w:ascii="Arial" w:hAnsi="Arial" w:cs="Arial"/>
                          <w:i/>
                          <w:sz w:val="20"/>
                          <w:szCs w:val="20"/>
                        </w:rPr>
                        <w:t>Bestandteile des Schutzplanes sowie der Schutz- und Pflegevorschriften sind:</w:t>
                      </w:r>
                    </w:p>
                    <w:p w:rsidR="002C3E9C" w:rsidRPr="005858EB" w:rsidRDefault="002C3E9C" w:rsidP="005E2DBB">
                      <w:pPr>
                        <w:pStyle w:val="Listenabsatz"/>
                        <w:numPr>
                          <w:ilvl w:val="0"/>
                          <w:numId w:val="15"/>
                        </w:numPr>
                        <w:spacing w:after="0"/>
                        <w:rPr>
                          <w:rFonts w:ascii="Arial" w:hAnsi="Arial" w:cs="Arial"/>
                          <w:i/>
                          <w:sz w:val="20"/>
                          <w:szCs w:val="20"/>
                        </w:rPr>
                      </w:pPr>
                      <w:r>
                        <w:rPr>
                          <w:rFonts w:ascii="Arial" w:hAnsi="Arial" w:cs="Arial"/>
                          <w:i/>
                          <w:sz w:val="20"/>
                          <w:szCs w:val="20"/>
                        </w:rPr>
                        <w:t>Schutzplan</w:t>
                      </w:r>
                      <w:r w:rsidRPr="005858EB">
                        <w:rPr>
                          <w:rFonts w:ascii="Arial" w:hAnsi="Arial" w:cs="Arial"/>
                          <w:i/>
                          <w:sz w:val="20"/>
                          <w:szCs w:val="20"/>
                        </w:rPr>
                        <w:t xml:space="preserve"> (§</w:t>
                      </w:r>
                      <w:r>
                        <w:rPr>
                          <w:rFonts w:ascii="Arial" w:hAnsi="Arial" w:cs="Arial"/>
                          <w:i/>
                          <w:sz w:val="20"/>
                          <w:szCs w:val="20"/>
                        </w:rPr>
                        <w:t xml:space="preserve"> </w:t>
                      </w:r>
                      <w:r w:rsidRPr="005858EB">
                        <w:rPr>
                          <w:rFonts w:ascii="Arial" w:hAnsi="Arial" w:cs="Arial"/>
                          <w:i/>
                          <w:sz w:val="20"/>
                          <w:szCs w:val="20"/>
                        </w:rPr>
                        <w:t>10 TG NHG)</w:t>
                      </w:r>
                    </w:p>
                    <w:p w:rsidR="002C3E9C" w:rsidRPr="005858EB" w:rsidRDefault="002C3E9C" w:rsidP="005E2DBB">
                      <w:pPr>
                        <w:pStyle w:val="Listenabsatz"/>
                        <w:numPr>
                          <w:ilvl w:val="1"/>
                          <w:numId w:val="15"/>
                        </w:numPr>
                        <w:spacing w:after="0"/>
                        <w:rPr>
                          <w:rFonts w:ascii="Arial" w:hAnsi="Arial" w:cs="Arial"/>
                          <w:i/>
                          <w:sz w:val="20"/>
                          <w:szCs w:val="20"/>
                        </w:rPr>
                      </w:pPr>
                      <w:r w:rsidRPr="005858EB">
                        <w:rPr>
                          <w:rFonts w:ascii="Arial" w:hAnsi="Arial" w:cs="Arial"/>
                          <w:i/>
                          <w:sz w:val="20"/>
                          <w:szCs w:val="20"/>
                        </w:rPr>
                        <w:t>Übersichtsplan 1:5</w:t>
                      </w:r>
                      <w:r>
                        <w:rPr>
                          <w:rFonts w:ascii="Arial" w:hAnsi="Arial" w:cs="Arial"/>
                          <w:i/>
                          <w:sz w:val="20"/>
                          <w:szCs w:val="20"/>
                        </w:rPr>
                        <w:t>'</w:t>
                      </w:r>
                      <w:r w:rsidRPr="005858EB">
                        <w:rPr>
                          <w:rFonts w:ascii="Arial" w:hAnsi="Arial" w:cs="Arial"/>
                          <w:i/>
                          <w:sz w:val="20"/>
                          <w:szCs w:val="20"/>
                        </w:rPr>
                        <w:t xml:space="preserve">000 inkl. Beschriftung der </w:t>
                      </w:r>
                      <w:r>
                        <w:rPr>
                          <w:rFonts w:ascii="Arial" w:hAnsi="Arial" w:cs="Arial"/>
                          <w:i/>
                          <w:sz w:val="20"/>
                          <w:szCs w:val="20"/>
                        </w:rPr>
                        <w:t>geschützten Naturobjekte</w:t>
                      </w:r>
                    </w:p>
                    <w:p w:rsidR="002C3E9C" w:rsidRDefault="002C3E9C" w:rsidP="005E2DBB">
                      <w:pPr>
                        <w:pStyle w:val="Listenabsatz"/>
                        <w:numPr>
                          <w:ilvl w:val="1"/>
                          <w:numId w:val="15"/>
                        </w:numPr>
                        <w:spacing w:after="0"/>
                        <w:rPr>
                          <w:rFonts w:ascii="Arial" w:hAnsi="Arial" w:cs="Arial"/>
                          <w:i/>
                          <w:sz w:val="20"/>
                          <w:szCs w:val="20"/>
                        </w:rPr>
                      </w:pPr>
                      <w:r w:rsidRPr="005858EB">
                        <w:rPr>
                          <w:rFonts w:ascii="Arial" w:hAnsi="Arial" w:cs="Arial"/>
                          <w:i/>
                          <w:sz w:val="20"/>
                          <w:szCs w:val="20"/>
                        </w:rPr>
                        <w:t xml:space="preserve">Objektblätter zu den </w:t>
                      </w:r>
                      <w:r>
                        <w:rPr>
                          <w:rFonts w:ascii="Arial" w:hAnsi="Arial" w:cs="Arial"/>
                          <w:i/>
                          <w:sz w:val="20"/>
                          <w:szCs w:val="20"/>
                        </w:rPr>
                        <w:t>geschützten Naturobjekten (sind eine Teilmenge des Inventars der Naturobjekte)</w:t>
                      </w:r>
                    </w:p>
                    <w:p w:rsidR="002C3E9C" w:rsidRPr="005858EB" w:rsidRDefault="002C3E9C" w:rsidP="005E2DBB">
                      <w:pPr>
                        <w:pStyle w:val="Listenabsatz"/>
                        <w:spacing w:after="0"/>
                        <w:ind w:left="1080"/>
                        <w:rPr>
                          <w:rFonts w:ascii="Arial" w:hAnsi="Arial" w:cs="Arial"/>
                          <w:i/>
                          <w:sz w:val="20"/>
                          <w:szCs w:val="20"/>
                        </w:rPr>
                      </w:pPr>
                    </w:p>
                    <w:p w:rsidR="002C3E9C" w:rsidRDefault="002C3E9C" w:rsidP="00377513">
                      <w:pPr>
                        <w:pStyle w:val="Listenabsatz"/>
                        <w:numPr>
                          <w:ilvl w:val="0"/>
                          <w:numId w:val="15"/>
                        </w:numPr>
                        <w:spacing w:after="0"/>
                        <w:rPr>
                          <w:rFonts w:ascii="Arial" w:hAnsi="Arial" w:cs="Arial"/>
                          <w:i/>
                          <w:sz w:val="20"/>
                          <w:szCs w:val="20"/>
                        </w:rPr>
                      </w:pPr>
                      <w:r w:rsidRPr="005858EB">
                        <w:rPr>
                          <w:rFonts w:ascii="Arial" w:hAnsi="Arial" w:cs="Arial"/>
                          <w:i/>
                          <w:sz w:val="20"/>
                          <w:szCs w:val="20"/>
                        </w:rPr>
                        <w:t>Schutz- und Pflegevorschriften (§</w:t>
                      </w:r>
                      <w:r>
                        <w:rPr>
                          <w:rFonts w:ascii="Arial" w:hAnsi="Arial" w:cs="Arial"/>
                          <w:i/>
                          <w:sz w:val="20"/>
                          <w:szCs w:val="20"/>
                        </w:rPr>
                        <w:t xml:space="preserve"> </w:t>
                      </w:r>
                      <w:r w:rsidRPr="005858EB">
                        <w:rPr>
                          <w:rFonts w:ascii="Arial" w:hAnsi="Arial" w:cs="Arial"/>
                          <w:i/>
                          <w:sz w:val="20"/>
                          <w:szCs w:val="20"/>
                        </w:rPr>
                        <w:t>10 TG NHG)</w:t>
                      </w:r>
                    </w:p>
                    <w:p w:rsidR="002C3E9C" w:rsidRPr="00377513" w:rsidRDefault="002C3E9C" w:rsidP="00781E75">
                      <w:pPr>
                        <w:pStyle w:val="Listenabsatz"/>
                        <w:spacing w:after="0"/>
                        <w:ind w:left="360"/>
                        <w:rPr>
                          <w:rFonts w:ascii="Arial" w:hAnsi="Arial" w:cs="Arial"/>
                          <w:i/>
                          <w:sz w:val="20"/>
                          <w:szCs w:val="20"/>
                        </w:rPr>
                      </w:pPr>
                    </w:p>
                    <w:p w:rsidR="002C3E9C" w:rsidRPr="00377513" w:rsidRDefault="002C3E9C" w:rsidP="00377513">
                      <w:pPr>
                        <w:spacing w:after="0"/>
                        <w:rPr>
                          <w:rFonts w:ascii="Arial" w:hAnsi="Arial" w:cs="Arial"/>
                          <w:i/>
                          <w:sz w:val="20"/>
                          <w:szCs w:val="20"/>
                        </w:rPr>
                      </w:pPr>
                      <w:r>
                        <w:rPr>
                          <w:rFonts w:ascii="Arial" w:hAnsi="Arial" w:cs="Arial"/>
                          <w:i/>
                          <w:sz w:val="20"/>
                          <w:szCs w:val="20"/>
                        </w:rPr>
                        <w:t>Erläuternd:</w:t>
                      </w:r>
                    </w:p>
                    <w:p w:rsidR="002C3E9C" w:rsidRDefault="002C3E9C" w:rsidP="00682A6F">
                      <w:pPr>
                        <w:pStyle w:val="Listenabsatz"/>
                        <w:numPr>
                          <w:ilvl w:val="0"/>
                          <w:numId w:val="15"/>
                        </w:numPr>
                        <w:spacing w:after="0"/>
                        <w:rPr>
                          <w:rFonts w:ascii="Arial" w:hAnsi="Arial" w:cs="Arial"/>
                          <w:i/>
                          <w:sz w:val="20"/>
                          <w:szCs w:val="20"/>
                        </w:rPr>
                      </w:pPr>
                      <w:r w:rsidRPr="005858EB">
                        <w:rPr>
                          <w:rFonts w:ascii="Arial" w:hAnsi="Arial" w:cs="Arial"/>
                          <w:i/>
                          <w:sz w:val="20"/>
                          <w:szCs w:val="20"/>
                        </w:rPr>
                        <w:t xml:space="preserve">Planungsbericht (Art. 47 RPV) </w:t>
                      </w:r>
                    </w:p>
                    <w:p w:rsidR="002C3E9C" w:rsidRDefault="002C3E9C" w:rsidP="00781E75">
                      <w:pPr>
                        <w:pStyle w:val="Listenabsatz"/>
                        <w:spacing w:after="0"/>
                        <w:ind w:left="360"/>
                        <w:rPr>
                          <w:rFonts w:ascii="Arial" w:hAnsi="Arial" w:cs="Arial"/>
                          <w:i/>
                          <w:sz w:val="20"/>
                          <w:szCs w:val="20"/>
                        </w:rPr>
                      </w:pPr>
                    </w:p>
                    <w:p w:rsidR="002C3E9C" w:rsidRDefault="002C3E9C" w:rsidP="00377513">
                      <w:pPr>
                        <w:spacing w:after="0"/>
                        <w:rPr>
                          <w:rFonts w:ascii="Arial" w:hAnsi="Arial" w:cs="Arial"/>
                          <w:i/>
                          <w:sz w:val="20"/>
                          <w:szCs w:val="20"/>
                        </w:rPr>
                      </w:pPr>
                      <w:r>
                        <w:rPr>
                          <w:rFonts w:ascii="Arial" w:hAnsi="Arial" w:cs="Arial"/>
                          <w:i/>
                          <w:sz w:val="20"/>
                          <w:szCs w:val="20"/>
                        </w:rPr>
                        <w:t>Ergänzend:</w:t>
                      </w:r>
                    </w:p>
                    <w:p w:rsidR="002C3E9C" w:rsidRPr="00377513" w:rsidRDefault="002C3E9C" w:rsidP="00377513">
                      <w:pPr>
                        <w:pStyle w:val="Listenabsatz"/>
                        <w:numPr>
                          <w:ilvl w:val="0"/>
                          <w:numId w:val="15"/>
                        </w:numPr>
                        <w:spacing w:after="0"/>
                        <w:rPr>
                          <w:rFonts w:ascii="Arial" w:hAnsi="Arial" w:cs="Arial"/>
                          <w:i/>
                          <w:sz w:val="20"/>
                          <w:szCs w:val="20"/>
                        </w:rPr>
                      </w:pPr>
                      <w:r w:rsidRPr="00377513">
                        <w:rPr>
                          <w:rFonts w:ascii="Arial" w:hAnsi="Arial" w:cs="Arial"/>
                          <w:i/>
                          <w:sz w:val="20"/>
                          <w:szCs w:val="20"/>
                        </w:rPr>
                        <w:t>Beitragsreglement (§</w:t>
                      </w:r>
                      <w:r>
                        <w:rPr>
                          <w:rFonts w:ascii="Arial" w:hAnsi="Arial" w:cs="Arial"/>
                          <w:i/>
                          <w:sz w:val="20"/>
                          <w:szCs w:val="20"/>
                        </w:rPr>
                        <w:t xml:space="preserve"> </w:t>
                      </w:r>
                      <w:r w:rsidRPr="00377513">
                        <w:rPr>
                          <w:rFonts w:ascii="Arial" w:hAnsi="Arial" w:cs="Arial"/>
                          <w:i/>
                          <w:sz w:val="20"/>
                          <w:szCs w:val="20"/>
                        </w:rPr>
                        <w:t>15 Abs.1 TG NHG)</w:t>
                      </w:r>
                    </w:p>
                    <w:p w:rsidR="002C3E9C" w:rsidRPr="00CD72F3" w:rsidRDefault="002C3E9C" w:rsidP="005E2DBB">
                      <w:pPr>
                        <w:autoSpaceDE w:val="0"/>
                        <w:autoSpaceDN w:val="0"/>
                        <w:adjustRightInd w:val="0"/>
                        <w:spacing w:after="0"/>
                        <w:rPr>
                          <w:rFonts w:ascii="Arial" w:hAnsi="Arial" w:cs="Arial"/>
                          <w:i/>
                          <w:sz w:val="20"/>
                          <w:szCs w:val="20"/>
                        </w:rPr>
                      </w:pPr>
                      <w:r>
                        <w:rPr>
                          <w:rFonts w:ascii="Arial" w:hAnsi="Arial" w:cs="Arial"/>
                          <w:i/>
                          <w:sz w:val="20"/>
                          <w:szCs w:val="20"/>
                        </w:rPr>
                        <w:t xml:space="preserve">Naturobjekte, welche bereits über kantonalen Erlass geschützt sind, sollten nicht auf kommunaler Ebene im Schutzplan nochmals geschützt werden. Gebiete nationaler oder kantonaler Inventare sollten im Zonenplan als </w:t>
                      </w:r>
                      <w:r w:rsidRPr="00573361">
                        <w:rPr>
                          <w:rFonts w:ascii="Arial" w:hAnsi="Arial" w:cs="Arial"/>
                          <w:i/>
                          <w:sz w:val="20"/>
                          <w:szCs w:val="20"/>
                          <w:u w:val="single"/>
                        </w:rPr>
                        <w:t>Naturschutzzonen</w:t>
                      </w:r>
                      <w:r>
                        <w:rPr>
                          <w:rFonts w:ascii="Arial" w:hAnsi="Arial" w:cs="Arial"/>
                          <w:i/>
                          <w:sz w:val="20"/>
                          <w:szCs w:val="20"/>
                        </w:rPr>
                        <w:t xml:space="preserve"> ausgewiesen werden (§ 10 Abs. 1 TG NHG, Art. 17 Abs. 1 RPG, Art. 18a Abs. 2 NHG). Bewirtschaftungsvorschriften für </w:t>
                      </w:r>
                      <w:r w:rsidRPr="0071539E">
                        <w:rPr>
                          <w:rFonts w:ascii="Arial" w:hAnsi="Arial" w:cs="Arial"/>
                          <w:i/>
                          <w:sz w:val="20"/>
                          <w:szCs w:val="20"/>
                        </w:rPr>
                        <w:t>Naturschutzzonen</w:t>
                      </w:r>
                      <w:r>
                        <w:rPr>
                          <w:rFonts w:ascii="Arial" w:hAnsi="Arial" w:cs="Arial"/>
                          <w:i/>
                          <w:sz w:val="20"/>
                          <w:szCs w:val="20"/>
                        </w:rPr>
                        <w:t xml:space="preserve"> sind über Bewirtschaftungsverträge oder als Ergänzungen zu § 14 PBV im kommunalen Baureglement vorzunehmen. Kleine Einzelobjekte aus kantonalen Inventaren (z.B. eine kleine </w:t>
                      </w:r>
                      <w:proofErr w:type="spellStart"/>
                      <w:r>
                        <w:rPr>
                          <w:rFonts w:ascii="Arial" w:hAnsi="Arial" w:cs="Arial"/>
                          <w:i/>
                          <w:sz w:val="20"/>
                          <w:szCs w:val="20"/>
                        </w:rPr>
                        <w:t>Streuewiese</w:t>
                      </w:r>
                      <w:proofErr w:type="spellEnd"/>
                      <w:r>
                        <w:rPr>
                          <w:rFonts w:ascii="Arial" w:hAnsi="Arial" w:cs="Arial"/>
                          <w:i/>
                          <w:sz w:val="20"/>
                          <w:szCs w:val="20"/>
                        </w:rPr>
                        <w:t>), welche aus einheitlichen Vegetationstypen bestehen, können auch über den Schutzplan geschützt werden.</w:t>
                      </w:r>
                    </w:p>
                  </w:txbxContent>
                </v:textbox>
                <w10:wrap type="square" anchorx="margin"/>
              </v:shape>
            </w:pict>
          </mc:Fallback>
        </mc:AlternateContent>
      </w:r>
      <w:r w:rsidR="00FA6F8A" w:rsidRPr="00400353">
        <w:rPr>
          <w:rFonts w:ascii="Arial" w:hAnsi="Arial" w:cs="Arial"/>
          <w:sz w:val="20"/>
          <w:szCs w:val="20"/>
        </w:rPr>
        <w:t>Die</w:t>
      </w:r>
      <w:r w:rsidR="00B32F14">
        <w:rPr>
          <w:rFonts w:ascii="Arial" w:hAnsi="Arial" w:cs="Arial"/>
          <w:sz w:val="20"/>
          <w:szCs w:val="20"/>
        </w:rPr>
        <w:t>se</w:t>
      </w:r>
      <w:r w:rsidR="00FA6F8A" w:rsidRPr="00400353">
        <w:rPr>
          <w:rFonts w:ascii="Arial" w:hAnsi="Arial" w:cs="Arial"/>
          <w:sz w:val="20"/>
          <w:szCs w:val="20"/>
        </w:rPr>
        <w:t xml:space="preserve"> Schutz- und Pflegevorschriften sind Bestandteil des Schutzplans</w:t>
      </w:r>
      <w:r w:rsidR="00B32F14">
        <w:rPr>
          <w:rFonts w:ascii="Arial" w:hAnsi="Arial" w:cs="Arial"/>
          <w:sz w:val="20"/>
          <w:szCs w:val="20"/>
        </w:rPr>
        <w:t>. Sie regeln</w:t>
      </w:r>
      <w:r w:rsidR="00001458">
        <w:rPr>
          <w:rFonts w:ascii="Arial" w:hAnsi="Arial" w:cs="Arial"/>
          <w:sz w:val="20"/>
          <w:szCs w:val="20"/>
        </w:rPr>
        <w:t xml:space="preserve"> den Schutz und</w:t>
      </w:r>
      <w:r w:rsidR="00B32F14">
        <w:rPr>
          <w:rFonts w:ascii="Arial" w:hAnsi="Arial" w:cs="Arial"/>
          <w:sz w:val="20"/>
          <w:szCs w:val="20"/>
        </w:rPr>
        <w:t xml:space="preserve"> </w:t>
      </w:r>
      <w:r w:rsidR="00127D10" w:rsidRPr="00400353">
        <w:rPr>
          <w:rFonts w:ascii="Arial" w:hAnsi="Arial" w:cs="Arial"/>
          <w:sz w:val="20"/>
          <w:szCs w:val="20"/>
        </w:rPr>
        <w:t>die fachgerechte Pflege der Naturobjekte</w:t>
      </w:r>
      <w:r w:rsidR="00F2712B">
        <w:rPr>
          <w:rFonts w:ascii="Arial" w:hAnsi="Arial" w:cs="Arial"/>
          <w:sz w:val="20"/>
          <w:szCs w:val="20"/>
        </w:rPr>
        <w:t xml:space="preserve"> von kommunaler Bedeutung</w:t>
      </w:r>
      <w:r w:rsidR="00127D10" w:rsidRPr="00400353">
        <w:rPr>
          <w:rFonts w:ascii="Arial" w:hAnsi="Arial" w:cs="Arial"/>
          <w:sz w:val="20"/>
          <w:szCs w:val="20"/>
        </w:rPr>
        <w:t xml:space="preserve"> der</w:t>
      </w:r>
      <w:r w:rsidR="00FA6FA5" w:rsidRPr="00400353">
        <w:rPr>
          <w:rFonts w:ascii="Arial" w:hAnsi="Arial" w:cs="Arial"/>
          <w:sz w:val="20"/>
          <w:szCs w:val="20"/>
        </w:rPr>
        <w:t xml:space="preserve"> </w:t>
      </w:r>
      <w:r w:rsidR="00604242" w:rsidRPr="00400353">
        <w:rPr>
          <w:rFonts w:ascii="Arial" w:hAnsi="Arial" w:cs="Arial"/>
          <w:sz w:val="20"/>
          <w:szCs w:val="20"/>
        </w:rPr>
        <w:t xml:space="preserve">Gemeinde </w:t>
      </w:r>
      <w:r w:rsidR="00604242" w:rsidRPr="00400353">
        <w:rPr>
          <w:rFonts w:ascii="Arial" w:hAnsi="Arial" w:cs="Arial"/>
          <w:color w:val="FF0000"/>
          <w:sz w:val="20"/>
          <w:szCs w:val="20"/>
        </w:rPr>
        <w:t>XYZ</w:t>
      </w:r>
      <w:r w:rsidR="00127D10" w:rsidRPr="005858EB">
        <w:rPr>
          <w:rFonts w:ascii="Arial" w:hAnsi="Arial" w:cs="Arial"/>
          <w:sz w:val="20"/>
          <w:szCs w:val="20"/>
        </w:rPr>
        <w:t>.</w:t>
      </w:r>
      <w:r w:rsidR="00AE4DF2" w:rsidRPr="005858EB">
        <w:rPr>
          <w:rFonts w:ascii="Arial" w:hAnsi="Arial" w:cs="Arial"/>
          <w:sz w:val="20"/>
          <w:szCs w:val="20"/>
        </w:rPr>
        <w:t xml:space="preserve"> </w:t>
      </w:r>
      <w:r w:rsidR="005858EB">
        <w:rPr>
          <w:rFonts w:ascii="Arial" w:hAnsi="Arial" w:cs="Arial"/>
          <w:sz w:val="20"/>
          <w:szCs w:val="20"/>
        </w:rPr>
        <w:t>S</w:t>
      </w:r>
      <w:r w:rsidR="005858EB" w:rsidRPr="005858EB">
        <w:rPr>
          <w:rFonts w:ascii="Arial" w:hAnsi="Arial" w:cs="Arial"/>
          <w:sz w:val="20"/>
          <w:szCs w:val="20"/>
        </w:rPr>
        <w:t xml:space="preserve">ie stützen sich auf </w:t>
      </w:r>
      <w:r w:rsidR="000E0A94">
        <w:rPr>
          <w:rFonts w:ascii="Arial" w:hAnsi="Arial" w:cs="Arial"/>
          <w:sz w:val="20"/>
          <w:szCs w:val="20"/>
        </w:rPr>
        <w:t xml:space="preserve">§ </w:t>
      </w:r>
      <w:r w:rsidR="005858EB" w:rsidRPr="005858EB">
        <w:rPr>
          <w:rFonts w:ascii="Arial" w:hAnsi="Arial" w:cs="Arial"/>
          <w:sz w:val="20"/>
          <w:szCs w:val="20"/>
        </w:rPr>
        <w:t xml:space="preserve">10 Abs.1 TG NHG. </w:t>
      </w:r>
    </w:p>
    <w:p w:rsidR="00604242" w:rsidRPr="0024217D" w:rsidRDefault="00127D10">
      <w:pPr>
        <w:pStyle w:val="berschrift2"/>
      </w:pPr>
      <w:bookmarkStart w:id="4" w:name="_Toc116993881"/>
      <w:r w:rsidRPr="0024217D">
        <w:t>Geltungsbereich</w:t>
      </w:r>
      <w:bookmarkEnd w:id="4"/>
    </w:p>
    <w:p w:rsidR="00127D10" w:rsidRPr="00400353" w:rsidRDefault="00127D10" w:rsidP="009B6A99">
      <w:pPr>
        <w:autoSpaceDE w:val="0"/>
        <w:autoSpaceDN w:val="0"/>
        <w:adjustRightInd w:val="0"/>
        <w:spacing w:after="0"/>
        <w:rPr>
          <w:rFonts w:ascii="Arial" w:hAnsi="Arial" w:cs="Arial"/>
          <w:sz w:val="20"/>
          <w:szCs w:val="20"/>
        </w:rPr>
      </w:pPr>
      <w:r w:rsidRPr="00400353">
        <w:rPr>
          <w:rFonts w:ascii="Arial" w:hAnsi="Arial" w:cs="Arial"/>
          <w:sz w:val="20"/>
          <w:szCs w:val="20"/>
        </w:rPr>
        <w:t xml:space="preserve">Die </w:t>
      </w:r>
      <w:r w:rsidR="00FA6F8A" w:rsidRPr="00400353">
        <w:rPr>
          <w:rFonts w:ascii="Arial" w:hAnsi="Arial" w:cs="Arial"/>
          <w:sz w:val="20"/>
          <w:szCs w:val="20"/>
        </w:rPr>
        <w:t>Schutz- und Pflegevorschriften</w:t>
      </w:r>
      <w:r w:rsidRPr="00400353">
        <w:rPr>
          <w:rFonts w:ascii="Arial" w:hAnsi="Arial" w:cs="Arial"/>
          <w:sz w:val="20"/>
          <w:szCs w:val="20"/>
        </w:rPr>
        <w:t xml:space="preserve"> gelten für </w:t>
      </w:r>
      <w:r w:rsidR="00FA6F8A" w:rsidRPr="00400353">
        <w:rPr>
          <w:rFonts w:ascii="Arial" w:hAnsi="Arial" w:cs="Arial"/>
          <w:sz w:val="20"/>
          <w:szCs w:val="20"/>
        </w:rPr>
        <w:t xml:space="preserve">die im </w:t>
      </w:r>
      <w:r w:rsidR="009B6A99">
        <w:rPr>
          <w:rFonts w:ascii="Arial" w:hAnsi="Arial" w:cs="Arial"/>
          <w:sz w:val="20"/>
          <w:szCs w:val="20"/>
        </w:rPr>
        <w:t>Situationsplan</w:t>
      </w:r>
      <w:r w:rsidR="009B6A99" w:rsidRPr="00400353">
        <w:rPr>
          <w:rFonts w:ascii="Arial" w:hAnsi="Arial" w:cs="Arial"/>
          <w:sz w:val="20"/>
          <w:szCs w:val="20"/>
        </w:rPr>
        <w:t xml:space="preserve"> </w:t>
      </w:r>
      <w:r w:rsidR="00FA6F8A" w:rsidRPr="00400353">
        <w:rPr>
          <w:rFonts w:ascii="Arial" w:hAnsi="Arial" w:cs="Arial"/>
          <w:sz w:val="20"/>
          <w:szCs w:val="20"/>
        </w:rPr>
        <w:t>bezeichneten</w:t>
      </w:r>
      <w:r w:rsidR="00400353">
        <w:rPr>
          <w:rFonts w:ascii="Arial" w:hAnsi="Arial" w:cs="Arial"/>
          <w:sz w:val="20"/>
          <w:szCs w:val="20"/>
        </w:rPr>
        <w:t xml:space="preserve"> </w:t>
      </w:r>
      <w:r w:rsidRPr="00400353">
        <w:rPr>
          <w:rFonts w:ascii="Arial" w:hAnsi="Arial" w:cs="Arial"/>
          <w:sz w:val="20"/>
          <w:szCs w:val="20"/>
        </w:rPr>
        <w:t>Naturobjek</w:t>
      </w:r>
      <w:r w:rsidR="00400353">
        <w:rPr>
          <w:rFonts w:ascii="Arial" w:hAnsi="Arial" w:cs="Arial"/>
          <w:sz w:val="20"/>
          <w:szCs w:val="20"/>
        </w:rPr>
        <w:t>te</w:t>
      </w:r>
      <w:r w:rsidR="009B6A99">
        <w:rPr>
          <w:rFonts w:ascii="Arial" w:hAnsi="Arial" w:cs="Arial"/>
          <w:sz w:val="20"/>
          <w:szCs w:val="20"/>
        </w:rPr>
        <w:t>. Das sind</w:t>
      </w:r>
      <w:r w:rsidR="00400353">
        <w:rPr>
          <w:rFonts w:ascii="Arial" w:hAnsi="Arial" w:cs="Arial"/>
          <w:sz w:val="20"/>
          <w:szCs w:val="20"/>
        </w:rPr>
        <w:t>:</w:t>
      </w:r>
    </w:p>
    <w:p w:rsidR="00127D10" w:rsidRDefault="00482172" w:rsidP="00AB7221">
      <w:pPr>
        <w:pStyle w:val="Listenabsatz"/>
        <w:numPr>
          <w:ilvl w:val="0"/>
          <w:numId w:val="9"/>
        </w:numPr>
        <w:autoSpaceDE w:val="0"/>
        <w:autoSpaceDN w:val="0"/>
        <w:adjustRightInd w:val="0"/>
        <w:spacing w:after="0"/>
        <w:rPr>
          <w:rFonts w:ascii="Arial" w:hAnsi="Arial" w:cs="Arial"/>
          <w:sz w:val="20"/>
          <w:szCs w:val="20"/>
        </w:rPr>
      </w:pPr>
      <w:r>
        <w:rPr>
          <w:rFonts w:ascii="Arial" w:hAnsi="Arial" w:cs="Arial"/>
          <w:sz w:val="20"/>
          <w:szCs w:val="20"/>
        </w:rPr>
        <w:t>Wärmeliebende Trockenrasen und artenreiche Fettwiesen und -weiden</w:t>
      </w:r>
    </w:p>
    <w:p w:rsidR="00391205" w:rsidRPr="00400353" w:rsidRDefault="00391205" w:rsidP="00AB7221">
      <w:pPr>
        <w:pStyle w:val="Listenabsatz"/>
        <w:numPr>
          <w:ilvl w:val="0"/>
          <w:numId w:val="9"/>
        </w:numPr>
        <w:autoSpaceDE w:val="0"/>
        <w:autoSpaceDN w:val="0"/>
        <w:adjustRightInd w:val="0"/>
        <w:spacing w:after="0"/>
        <w:rPr>
          <w:rFonts w:ascii="Arial" w:hAnsi="Arial" w:cs="Arial"/>
          <w:sz w:val="20"/>
          <w:szCs w:val="20"/>
        </w:rPr>
      </w:pPr>
      <w:r>
        <w:rPr>
          <w:rFonts w:ascii="Arial" w:hAnsi="Arial" w:cs="Arial"/>
          <w:sz w:val="20"/>
          <w:szCs w:val="20"/>
        </w:rPr>
        <w:t>Feuchtwiesen</w:t>
      </w:r>
      <w:r w:rsidR="00077605">
        <w:rPr>
          <w:rFonts w:ascii="Arial" w:hAnsi="Arial" w:cs="Arial"/>
          <w:sz w:val="20"/>
          <w:szCs w:val="20"/>
        </w:rPr>
        <w:t xml:space="preserve"> </w:t>
      </w:r>
    </w:p>
    <w:p w:rsidR="00127D10" w:rsidRPr="00400353" w:rsidRDefault="00127D10" w:rsidP="00AB7221">
      <w:pPr>
        <w:pStyle w:val="Listenabsatz"/>
        <w:numPr>
          <w:ilvl w:val="0"/>
          <w:numId w:val="9"/>
        </w:numPr>
        <w:autoSpaceDE w:val="0"/>
        <w:autoSpaceDN w:val="0"/>
        <w:adjustRightInd w:val="0"/>
        <w:spacing w:after="0"/>
        <w:rPr>
          <w:rFonts w:ascii="Arial" w:hAnsi="Arial" w:cs="Arial"/>
          <w:sz w:val="20"/>
          <w:szCs w:val="20"/>
        </w:rPr>
      </w:pPr>
      <w:r w:rsidRPr="00400353">
        <w:rPr>
          <w:rFonts w:ascii="Arial" w:hAnsi="Arial" w:cs="Arial"/>
          <w:sz w:val="20"/>
          <w:szCs w:val="20"/>
        </w:rPr>
        <w:t xml:space="preserve">Streuewiesen </w:t>
      </w:r>
    </w:p>
    <w:p w:rsidR="0016689D" w:rsidRDefault="001417BB" w:rsidP="00003B8A">
      <w:pPr>
        <w:pStyle w:val="Listenabsatz"/>
        <w:numPr>
          <w:ilvl w:val="0"/>
          <w:numId w:val="16"/>
        </w:numPr>
        <w:autoSpaceDE w:val="0"/>
        <w:autoSpaceDN w:val="0"/>
        <w:adjustRightInd w:val="0"/>
        <w:spacing w:after="0"/>
        <w:rPr>
          <w:rFonts w:ascii="Arial" w:hAnsi="Arial" w:cs="Arial"/>
          <w:sz w:val="20"/>
          <w:szCs w:val="20"/>
        </w:rPr>
      </w:pPr>
      <w:r>
        <w:rPr>
          <w:rFonts w:ascii="Arial" w:hAnsi="Arial" w:cs="Arial"/>
          <w:sz w:val="20"/>
          <w:szCs w:val="20"/>
        </w:rPr>
        <w:t>Stehende G</w:t>
      </w:r>
      <w:r w:rsidR="0016689D">
        <w:rPr>
          <w:rFonts w:ascii="Arial" w:hAnsi="Arial" w:cs="Arial"/>
          <w:sz w:val="20"/>
          <w:szCs w:val="20"/>
        </w:rPr>
        <w:t>ewässer</w:t>
      </w:r>
      <w:r w:rsidR="00B622C2" w:rsidRPr="00400353">
        <w:rPr>
          <w:rFonts w:ascii="Arial" w:hAnsi="Arial" w:cs="Arial"/>
          <w:sz w:val="20"/>
          <w:szCs w:val="20"/>
        </w:rPr>
        <w:t xml:space="preserve"> </w:t>
      </w:r>
      <w:r w:rsidR="003431EF" w:rsidRPr="00400353">
        <w:rPr>
          <w:rFonts w:ascii="Arial" w:hAnsi="Arial" w:cs="Arial"/>
          <w:sz w:val="20"/>
          <w:szCs w:val="20"/>
        </w:rPr>
        <w:t xml:space="preserve">und </w:t>
      </w:r>
      <w:r w:rsidR="0016689D">
        <w:rPr>
          <w:rFonts w:ascii="Arial" w:hAnsi="Arial" w:cs="Arial"/>
          <w:sz w:val="20"/>
          <w:szCs w:val="20"/>
        </w:rPr>
        <w:t>Ufervegetation</w:t>
      </w:r>
    </w:p>
    <w:p w:rsidR="001825F0" w:rsidRPr="00400353" w:rsidRDefault="001825F0" w:rsidP="001825F0">
      <w:pPr>
        <w:pStyle w:val="Listenabsatz"/>
        <w:numPr>
          <w:ilvl w:val="0"/>
          <w:numId w:val="16"/>
        </w:numPr>
        <w:autoSpaceDE w:val="0"/>
        <w:autoSpaceDN w:val="0"/>
        <w:adjustRightInd w:val="0"/>
        <w:spacing w:after="0"/>
        <w:rPr>
          <w:rFonts w:ascii="Arial" w:hAnsi="Arial" w:cs="Arial"/>
          <w:sz w:val="20"/>
          <w:szCs w:val="20"/>
        </w:rPr>
      </w:pPr>
      <w:r>
        <w:rPr>
          <w:rFonts w:ascii="Arial" w:hAnsi="Arial" w:cs="Arial"/>
          <w:sz w:val="20"/>
          <w:szCs w:val="20"/>
        </w:rPr>
        <w:t>Feuchtwälder</w:t>
      </w:r>
    </w:p>
    <w:p w:rsidR="00127D10" w:rsidRDefault="001417BB" w:rsidP="00003B8A">
      <w:pPr>
        <w:pStyle w:val="Listenabsatz"/>
        <w:numPr>
          <w:ilvl w:val="0"/>
          <w:numId w:val="16"/>
        </w:numPr>
        <w:autoSpaceDE w:val="0"/>
        <w:autoSpaceDN w:val="0"/>
        <w:adjustRightInd w:val="0"/>
        <w:spacing w:after="0"/>
        <w:rPr>
          <w:rFonts w:ascii="Arial" w:hAnsi="Arial" w:cs="Arial"/>
          <w:sz w:val="20"/>
          <w:szCs w:val="20"/>
        </w:rPr>
      </w:pPr>
      <w:r>
        <w:rPr>
          <w:rFonts w:ascii="Arial" w:hAnsi="Arial" w:cs="Arial"/>
          <w:sz w:val="20"/>
          <w:szCs w:val="20"/>
        </w:rPr>
        <w:t>Wechselfeuchte Gräben</w:t>
      </w:r>
    </w:p>
    <w:p w:rsidR="00127D10" w:rsidRPr="00400353" w:rsidRDefault="00127D10" w:rsidP="00003B8A">
      <w:pPr>
        <w:pStyle w:val="Listenabsatz"/>
        <w:numPr>
          <w:ilvl w:val="0"/>
          <w:numId w:val="16"/>
        </w:numPr>
        <w:autoSpaceDE w:val="0"/>
        <w:autoSpaceDN w:val="0"/>
        <w:adjustRightInd w:val="0"/>
        <w:spacing w:after="0"/>
        <w:rPr>
          <w:rFonts w:ascii="Arial" w:hAnsi="Arial" w:cs="Arial"/>
          <w:sz w:val="20"/>
          <w:szCs w:val="20"/>
        </w:rPr>
      </w:pPr>
      <w:r w:rsidRPr="00400353">
        <w:rPr>
          <w:rFonts w:ascii="Arial" w:hAnsi="Arial" w:cs="Arial"/>
          <w:sz w:val="20"/>
          <w:szCs w:val="20"/>
        </w:rPr>
        <w:t>Hecken</w:t>
      </w:r>
      <w:r w:rsidR="003431EF" w:rsidRPr="00400353">
        <w:rPr>
          <w:rFonts w:ascii="Arial" w:hAnsi="Arial" w:cs="Arial"/>
          <w:sz w:val="20"/>
          <w:szCs w:val="20"/>
        </w:rPr>
        <w:t>, Feld-</w:t>
      </w:r>
      <w:r w:rsidRPr="00400353">
        <w:rPr>
          <w:rFonts w:ascii="Arial" w:hAnsi="Arial" w:cs="Arial"/>
          <w:sz w:val="20"/>
          <w:szCs w:val="20"/>
        </w:rPr>
        <w:t xml:space="preserve"> und </w:t>
      </w:r>
      <w:r w:rsidR="001417BB">
        <w:rPr>
          <w:rFonts w:ascii="Arial" w:hAnsi="Arial" w:cs="Arial"/>
          <w:sz w:val="20"/>
          <w:szCs w:val="20"/>
        </w:rPr>
        <w:t>Bach</w:t>
      </w:r>
      <w:r w:rsidRPr="00400353">
        <w:rPr>
          <w:rFonts w:ascii="Arial" w:hAnsi="Arial" w:cs="Arial"/>
          <w:sz w:val="20"/>
          <w:szCs w:val="20"/>
        </w:rPr>
        <w:t>gehölze</w:t>
      </w:r>
    </w:p>
    <w:p w:rsidR="00127D10" w:rsidRPr="00400353" w:rsidRDefault="00127D10" w:rsidP="00003B8A">
      <w:pPr>
        <w:pStyle w:val="Listenabsatz"/>
        <w:numPr>
          <w:ilvl w:val="0"/>
          <w:numId w:val="16"/>
        </w:numPr>
        <w:autoSpaceDE w:val="0"/>
        <w:autoSpaceDN w:val="0"/>
        <w:adjustRightInd w:val="0"/>
        <w:spacing w:after="0"/>
        <w:rPr>
          <w:rFonts w:ascii="Arial" w:hAnsi="Arial" w:cs="Arial"/>
          <w:sz w:val="20"/>
          <w:szCs w:val="20"/>
        </w:rPr>
      </w:pPr>
      <w:r w:rsidRPr="00400353">
        <w:rPr>
          <w:rFonts w:ascii="Arial" w:hAnsi="Arial" w:cs="Arial"/>
          <w:sz w:val="20"/>
          <w:szCs w:val="20"/>
        </w:rPr>
        <w:t>Einzelbäume</w:t>
      </w:r>
      <w:r w:rsidR="00C175F8" w:rsidRPr="00400353">
        <w:rPr>
          <w:rFonts w:ascii="Arial" w:hAnsi="Arial" w:cs="Arial"/>
          <w:sz w:val="20"/>
          <w:szCs w:val="20"/>
        </w:rPr>
        <w:t xml:space="preserve">, </w:t>
      </w:r>
      <w:r w:rsidR="00D85B52">
        <w:rPr>
          <w:rFonts w:ascii="Arial" w:hAnsi="Arial" w:cs="Arial"/>
          <w:sz w:val="20"/>
          <w:szCs w:val="20"/>
        </w:rPr>
        <w:t xml:space="preserve">Baumreihen, </w:t>
      </w:r>
      <w:r w:rsidRPr="00400353">
        <w:rPr>
          <w:rFonts w:ascii="Arial" w:hAnsi="Arial" w:cs="Arial"/>
          <w:sz w:val="20"/>
          <w:szCs w:val="20"/>
        </w:rPr>
        <w:t>Baumgruppen</w:t>
      </w:r>
      <w:r w:rsidR="00C175F8" w:rsidRPr="00400353">
        <w:rPr>
          <w:rFonts w:ascii="Arial" w:hAnsi="Arial" w:cs="Arial"/>
          <w:sz w:val="20"/>
          <w:szCs w:val="20"/>
        </w:rPr>
        <w:t xml:space="preserve"> und Alleen</w:t>
      </w:r>
    </w:p>
    <w:p w:rsidR="00A03A59" w:rsidRPr="00391205" w:rsidRDefault="00721086" w:rsidP="00003B8A">
      <w:pPr>
        <w:pStyle w:val="Listenabsatz"/>
        <w:numPr>
          <w:ilvl w:val="0"/>
          <w:numId w:val="16"/>
        </w:numPr>
        <w:autoSpaceDE w:val="0"/>
        <w:autoSpaceDN w:val="0"/>
        <w:adjustRightInd w:val="0"/>
        <w:spacing w:after="0"/>
        <w:rPr>
          <w:rFonts w:ascii="Arial" w:hAnsi="Arial" w:cs="Arial"/>
          <w:sz w:val="20"/>
          <w:szCs w:val="20"/>
        </w:rPr>
      </w:pPr>
      <w:r w:rsidRPr="00391205">
        <w:rPr>
          <w:rFonts w:ascii="Arial" w:hAnsi="Arial" w:cs="Arial"/>
          <w:sz w:val="20"/>
          <w:szCs w:val="20"/>
        </w:rPr>
        <w:t>Hochstamm</w:t>
      </w:r>
      <w:r w:rsidR="005A662B" w:rsidRPr="00391205">
        <w:rPr>
          <w:rFonts w:ascii="Arial" w:hAnsi="Arial" w:cs="Arial"/>
          <w:sz w:val="20"/>
          <w:szCs w:val="20"/>
        </w:rPr>
        <w:t>-Feldobstbäume und Obstgärten</w:t>
      </w:r>
    </w:p>
    <w:p w:rsidR="00747A56" w:rsidRPr="00AB7221" w:rsidRDefault="00747A56" w:rsidP="00003B8A">
      <w:pPr>
        <w:pStyle w:val="Listenabsatz"/>
        <w:numPr>
          <w:ilvl w:val="0"/>
          <w:numId w:val="16"/>
        </w:numPr>
        <w:autoSpaceDE w:val="0"/>
        <w:autoSpaceDN w:val="0"/>
        <w:adjustRightInd w:val="0"/>
        <w:spacing w:after="0"/>
        <w:rPr>
          <w:rFonts w:ascii="Arial" w:hAnsi="Arial" w:cs="Arial"/>
          <w:sz w:val="20"/>
          <w:szCs w:val="20"/>
        </w:rPr>
      </w:pPr>
      <w:r w:rsidRPr="00AB7221">
        <w:rPr>
          <w:rFonts w:ascii="Arial" w:hAnsi="Arial" w:cs="Arial"/>
          <w:sz w:val="20"/>
          <w:szCs w:val="20"/>
        </w:rPr>
        <w:t>Hochäcker</w:t>
      </w:r>
    </w:p>
    <w:p w:rsidR="00747A56" w:rsidRPr="00400353" w:rsidRDefault="00747A56" w:rsidP="00003B8A">
      <w:pPr>
        <w:pStyle w:val="Listenabsatz"/>
        <w:numPr>
          <w:ilvl w:val="0"/>
          <w:numId w:val="16"/>
        </w:numPr>
        <w:autoSpaceDE w:val="0"/>
        <w:autoSpaceDN w:val="0"/>
        <w:adjustRightInd w:val="0"/>
        <w:spacing w:after="0"/>
        <w:rPr>
          <w:rFonts w:ascii="Arial" w:hAnsi="Arial" w:cs="Arial"/>
          <w:sz w:val="20"/>
          <w:szCs w:val="20"/>
        </w:rPr>
      </w:pPr>
      <w:r w:rsidRPr="00400353">
        <w:rPr>
          <w:rFonts w:ascii="Arial" w:hAnsi="Arial" w:cs="Arial"/>
          <w:sz w:val="20"/>
          <w:szCs w:val="20"/>
        </w:rPr>
        <w:t xml:space="preserve">Ackerterrassen </w:t>
      </w:r>
    </w:p>
    <w:p w:rsidR="00400353" w:rsidRPr="0024217D" w:rsidRDefault="00400353" w:rsidP="00003B8A">
      <w:pPr>
        <w:pStyle w:val="Listenabsatz"/>
        <w:numPr>
          <w:ilvl w:val="0"/>
          <w:numId w:val="16"/>
        </w:numPr>
        <w:autoSpaceDE w:val="0"/>
        <w:autoSpaceDN w:val="0"/>
        <w:adjustRightInd w:val="0"/>
        <w:spacing w:after="0"/>
        <w:rPr>
          <w:rFonts w:ascii="Arial" w:hAnsi="Arial" w:cs="Arial"/>
          <w:sz w:val="20"/>
          <w:szCs w:val="20"/>
        </w:rPr>
      </w:pPr>
      <w:r>
        <w:rPr>
          <w:rFonts w:ascii="Arial" w:hAnsi="Arial" w:cs="Arial"/>
          <w:sz w:val="20"/>
          <w:szCs w:val="20"/>
        </w:rPr>
        <w:t>Abbaugebiete und Grubenbiotope</w:t>
      </w:r>
    </w:p>
    <w:p w:rsidR="00764D80" w:rsidRPr="00AB7221" w:rsidRDefault="00400353" w:rsidP="00003B8A">
      <w:pPr>
        <w:pStyle w:val="Listenabsatz"/>
        <w:numPr>
          <w:ilvl w:val="0"/>
          <w:numId w:val="16"/>
        </w:numPr>
        <w:autoSpaceDE w:val="0"/>
        <w:autoSpaceDN w:val="0"/>
        <w:adjustRightInd w:val="0"/>
        <w:spacing w:after="0"/>
        <w:rPr>
          <w:rFonts w:ascii="Arial" w:hAnsi="Arial" w:cs="Arial"/>
          <w:sz w:val="20"/>
          <w:szCs w:val="20"/>
        </w:rPr>
      </w:pPr>
      <w:r w:rsidRPr="00AB7221">
        <w:rPr>
          <w:rFonts w:ascii="Arial" w:hAnsi="Arial" w:cs="Arial"/>
          <w:sz w:val="20"/>
          <w:szCs w:val="20"/>
        </w:rPr>
        <w:t>Ruderalflächen</w:t>
      </w:r>
    </w:p>
    <w:p w:rsidR="00764D80" w:rsidRPr="00400353" w:rsidRDefault="00A03A59" w:rsidP="00003B8A">
      <w:pPr>
        <w:pStyle w:val="Listenabsatz"/>
        <w:numPr>
          <w:ilvl w:val="0"/>
          <w:numId w:val="16"/>
        </w:numPr>
        <w:autoSpaceDE w:val="0"/>
        <w:autoSpaceDN w:val="0"/>
        <w:adjustRightInd w:val="0"/>
        <w:spacing w:after="0"/>
        <w:rPr>
          <w:rFonts w:ascii="Arial" w:hAnsi="Arial" w:cs="Arial"/>
          <w:sz w:val="20"/>
          <w:szCs w:val="20"/>
        </w:rPr>
      </w:pPr>
      <w:r w:rsidRPr="00400353">
        <w:rPr>
          <w:rFonts w:ascii="Arial" w:hAnsi="Arial" w:cs="Arial"/>
          <w:sz w:val="20"/>
          <w:szCs w:val="20"/>
        </w:rPr>
        <w:t xml:space="preserve">Geotope </w:t>
      </w:r>
      <w:r w:rsidR="00D25A6C" w:rsidRPr="00400353">
        <w:rPr>
          <w:rFonts w:ascii="Arial" w:hAnsi="Arial" w:cs="Arial"/>
          <w:sz w:val="20"/>
          <w:szCs w:val="20"/>
        </w:rPr>
        <w:t>(z.B. Findlinge, Nagelfluhwände)</w:t>
      </w:r>
    </w:p>
    <w:p w:rsidR="00761C49" w:rsidRDefault="00761C49" w:rsidP="00003B8A">
      <w:pPr>
        <w:pStyle w:val="Listenabsatz"/>
        <w:numPr>
          <w:ilvl w:val="0"/>
          <w:numId w:val="16"/>
        </w:numPr>
        <w:autoSpaceDE w:val="0"/>
        <w:autoSpaceDN w:val="0"/>
        <w:adjustRightInd w:val="0"/>
        <w:spacing w:after="0"/>
        <w:rPr>
          <w:rFonts w:ascii="Arial" w:hAnsi="Arial" w:cs="Arial"/>
          <w:sz w:val="20"/>
          <w:szCs w:val="20"/>
        </w:rPr>
      </w:pPr>
      <w:r w:rsidRPr="00400353">
        <w:rPr>
          <w:rFonts w:ascii="Arial" w:hAnsi="Arial" w:cs="Arial"/>
          <w:sz w:val="20"/>
          <w:szCs w:val="20"/>
        </w:rPr>
        <w:t>Quelle</w:t>
      </w:r>
      <w:r w:rsidR="008C1BC4" w:rsidRPr="00400353">
        <w:rPr>
          <w:rFonts w:ascii="Arial" w:hAnsi="Arial" w:cs="Arial"/>
          <w:sz w:val="20"/>
          <w:szCs w:val="20"/>
        </w:rPr>
        <w:t>n</w:t>
      </w:r>
    </w:p>
    <w:p w:rsidR="00343B86" w:rsidRDefault="009B6A99" w:rsidP="008D43CA">
      <w:pPr>
        <w:pStyle w:val="Listenabsatz"/>
        <w:numPr>
          <w:ilvl w:val="0"/>
          <w:numId w:val="16"/>
        </w:numPr>
        <w:autoSpaceDE w:val="0"/>
        <w:autoSpaceDN w:val="0"/>
        <w:adjustRightInd w:val="0"/>
        <w:spacing w:after="0"/>
        <w:rPr>
          <w:rFonts w:ascii="Arial" w:hAnsi="Arial" w:cs="Arial"/>
          <w:sz w:val="20"/>
          <w:szCs w:val="20"/>
        </w:rPr>
      </w:pPr>
      <w:r>
        <w:rPr>
          <w:rFonts w:ascii="Arial" w:hAnsi="Arial" w:cs="Arial"/>
          <w:sz w:val="20"/>
          <w:szCs w:val="20"/>
        </w:rPr>
        <w:t>Struk</w:t>
      </w:r>
      <w:r w:rsidR="008D2384">
        <w:rPr>
          <w:rFonts w:ascii="Arial" w:hAnsi="Arial" w:cs="Arial"/>
          <w:sz w:val="20"/>
          <w:szCs w:val="20"/>
        </w:rPr>
        <w:t>t</w:t>
      </w:r>
      <w:r w:rsidR="0016689D">
        <w:rPr>
          <w:rFonts w:ascii="Arial" w:hAnsi="Arial" w:cs="Arial"/>
          <w:sz w:val="20"/>
          <w:szCs w:val="20"/>
        </w:rPr>
        <w:t>urreiche</w:t>
      </w:r>
      <w:r w:rsidRPr="00AB7221">
        <w:rPr>
          <w:rFonts w:ascii="Arial" w:hAnsi="Arial" w:cs="Arial"/>
          <w:sz w:val="20"/>
          <w:szCs w:val="20"/>
        </w:rPr>
        <w:t xml:space="preserve"> </w:t>
      </w:r>
      <w:r w:rsidR="0016689D">
        <w:rPr>
          <w:rFonts w:ascii="Arial" w:hAnsi="Arial" w:cs="Arial"/>
          <w:sz w:val="20"/>
          <w:szCs w:val="20"/>
        </w:rPr>
        <w:t>Waldränder</w:t>
      </w:r>
    </w:p>
    <w:p w:rsidR="008D43CA" w:rsidRDefault="008D43CA" w:rsidP="008D43CA">
      <w:pPr>
        <w:pStyle w:val="Listenabsatz"/>
        <w:numPr>
          <w:ilvl w:val="0"/>
          <w:numId w:val="16"/>
        </w:numPr>
        <w:autoSpaceDE w:val="0"/>
        <w:autoSpaceDN w:val="0"/>
        <w:adjustRightInd w:val="0"/>
        <w:spacing w:after="0"/>
        <w:rPr>
          <w:rFonts w:ascii="Arial" w:hAnsi="Arial" w:cs="Arial"/>
          <w:sz w:val="20"/>
          <w:szCs w:val="20"/>
        </w:rPr>
      </w:pPr>
      <w:r>
        <w:rPr>
          <w:rFonts w:ascii="Arial" w:hAnsi="Arial" w:cs="Arial"/>
          <w:sz w:val="20"/>
          <w:szCs w:val="20"/>
        </w:rPr>
        <w:t>Pufferzonen</w:t>
      </w:r>
    </w:p>
    <w:p w:rsidR="008D43CA" w:rsidRPr="008D43CA" w:rsidRDefault="008D43CA" w:rsidP="008D43CA">
      <w:pPr>
        <w:pStyle w:val="Listenabsatz"/>
        <w:numPr>
          <w:ilvl w:val="0"/>
          <w:numId w:val="16"/>
        </w:numPr>
        <w:autoSpaceDE w:val="0"/>
        <w:autoSpaceDN w:val="0"/>
        <w:adjustRightInd w:val="0"/>
        <w:spacing w:after="0"/>
        <w:rPr>
          <w:rFonts w:ascii="Arial" w:hAnsi="Arial" w:cs="Arial"/>
          <w:sz w:val="20"/>
          <w:szCs w:val="20"/>
        </w:rPr>
      </w:pPr>
      <w:r>
        <w:rPr>
          <w:rFonts w:ascii="Arial" w:hAnsi="Arial" w:cs="Arial"/>
          <w:sz w:val="20"/>
          <w:szCs w:val="20"/>
        </w:rPr>
        <w:t xml:space="preserve">Weitere </w:t>
      </w:r>
      <w:r w:rsidR="001825F0">
        <w:rPr>
          <w:rFonts w:ascii="Arial" w:hAnsi="Arial" w:cs="Arial"/>
          <w:sz w:val="20"/>
          <w:szCs w:val="20"/>
        </w:rPr>
        <w:t xml:space="preserve">geschützte </w:t>
      </w:r>
      <w:r>
        <w:rPr>
          <w:rFonts w:ascii="Arial" w:hAnsi="Arial" w:cs="Arial"/>
          <w:sz w:val="20"/>
          <w:szCs w:val="20"/>
        </w:rPr>
        <w:t>Naturobjekte</w:t>
      </w:r>
    </w:p>
    <w:p w:rsidR="00AE3163" w:rsidRPr="0051065B" w:rsidRDefault="00AE3163" w:rsidP="00343B86">
      <w:pPr>
        <w:pStyle w:val="Listenabsatz"/>
        <w:autoSpaceDE w:val="0"/>
        <w:autoSpaceDN w:val="0"/>
        <w:adjustRightInd w:val="0"/>
        <w:spacing w:after="0"/>
        <w:rPr>
          <w:rFonts w:ascii="Arial" w:hAnsi="Arial" w:cs="Arial"/>
          <w:sz w:val="20"/>
          <w:szCs w:val="20"/>
        </w:rPr>
      </w:pPr>
    </w:p>
    <w:p w:rsidR="00802A0A" w:rsidRPr="00215ED3" w:rsidRDefault="009B6A99" w:rsidP="00802A0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1825F0" w:rsidRPr="001825F0" w:rsidRDefault="001825F0" w:rsidP="001825F0">
      <w:pPr>
        <w:pStyle w:val="Listenabsatz"/>
        <w:pBdr>
          <w:top w:val="single" w:sz="4" w:space="1" w:color="auto"/>
          <w:left w:val="single" w:sz="4" w:space="4" w:color="auto"/>
          <w:bottom w:val="single" w:sz="4" w:space="1" w:color="auto"/>
          <w:right w:val="single" w:sz="4" w:space="4" w:color="auto"/>
        </w:pBdr>
        <w:autoSpaceDE w:val="0"/>
        <w:autoSpaceDN w:val="0"/>
        <w:adjustRightInd w:val="0"/>
        <w:spacing w:after="0"/>
        <w:ind w:left="0"/>
        <w:rPr>
          <w:rFonts w:ascii="Arial" w:hAnsi="Arial" w:cs="Arial"/>
          <w:i/>
          <w:sz w:val="20"/>
          <w:szCs w:val="20"/>
        </w:rPr>
      </w:pPr>
      <w:r w:rsidRPr="001825F0">
        <w:rPr>
          <w:rFonts w:ascii="Arial" w:hAnsi="Arial" w:cs="Arial"/>
          <w:i/>
          <w:sz w:val="20"/>
          <w:szCs w:val="20"/>
        </w:rPr>
        <w:t>Obige Liste ist eine Auswahl. Die Gemeinde kann Objekte weglassen oder andere aufführen. Die Begründung von Änderungen der Liste sollte im Planungsbericht erwähnt werden.</w:t>
      </w:r>
    </w:p>
    <w:p w:rsidR="001825F0" w:rsidRPr="007E66AA" w:rsidRDefault="00391205" w:rsidP="00802A0A">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7E66AA">
        <w:rPr>
          <w:rFonts w:ascii="Arial" w:hAnsi="Arial" w:cs="Arial"/>
          <w:i/>
          <w:sz w:val="20"/>
          <w:szCs w:val="20"/>
        </w:rPr>
        <w:t>Nicht in den Schutzplan aufgenommen werden</w:t>
      </w:r>
      <w:r w:rsidR="00A03A59" w:rsidRPr="007E66AA">
        <w:rPr>
          <w:rFonts w:ascii="Arial" w:hAnsi="Arial" w:cs="Arial"/>
          <w:i/>
          <w:sz w:val="20"/>
          <w:szCs w:val="20"/>
        </w:rPr>
        <w:t xml:space="preserve"> Fledermausquartiere und </w:t>
      </w:r>
      <w:r w:rsidR="00B15B50" w:rsidRPr="007E66AA">
        <w:rPr>
          <w:rFonts w:ascii="Arial" w:hAnsi="Arial" w:cs="Arial"/>
          <w:i/>
          <w:sz w:val="20"/>
          <w:szCs w:val="20"/>
        </w:rPr>
        <w:t>Inventare von an Gebäude brütenden Vögeln (</w:t>
      </w:r>
      <w:r w:rsidR="00A03A59" w:rsidRPr="007E66AA">
        <w:rPr>
          <w:rFonts w:ascii="Arial" w:hAnsi="Arial" w:cs="Arial"/>
          <w:i/>
          <w:sz w:val="20"/>
          <w:szCs w:val="20"/>
        </w:rPr>
        <w:t>Gebäudebrüterinventare</w:t>
      </w:r>
      <w:r w:rsidR="00B15B50" w:rsidRPr="007E66AA">
        <w:rPr>
          <w:rFonts w:ascii="Arial" w:hAnsi="Arial" w:cs="Arial"/>
          <w:i/>
          <w:sz w:val="20"/>
          <w:szCs w:val="20"/>
        </w:rPr>
        <w:t>)</w:t>
      </w:r>
      <w:r w:rsidRPr="007E66AA">
        <w:rPr>
          <w:rFonts w:ascii="Arial" w:hAnsi="Arial" w:cs="Arial"/>
          <w:i/>
          <w:sz w:val="20"/>
          <w:szCs w:val="20"/>
        </w:rPr>
        <w:t>.</w:t>
      </w:r>
      <w:r w:rsidR="00425159">
        <w:rPr>
          <w:rFonts w:ascii="Arial" w:hAnsi="Arial" w:cs="Arial"/>
          <w:i/>
          <w:sz w:val="20"/>
          <w:szCs w:val="20"/>
        </w:rPr>
        <w:t xml:space="preserve"> Ein entsprechendes Inventar sollte durch die Gemeinde separat erstellt und periodisch nachgeführt werden.</w:t>
      </w:r>
    </w:p>
    <w:p w:rsidR="00A365CB" w:rsidRDefault="00127D10" w:rsidP="00A365CB">
      <w:pPr>
        <w:pStyle w:val="berschrift1"/>
      </w:pPr>
      <w:bookmarkStart w:id="5" w:name="_Toc116993882"/>
      <w:r w:rsidRPr="00783883">
        <w:rPr>
          <w:b w:val="0"/>
        </w:rPr>
        <w:t>2. Allgemeine Bestimmungen</w:t>
      </w:r>
      <w:bookmarkEnd w:id="5"/>
    </w:p>
    <w:p w:rsidR="00CF6211" w:rsidRPr="0024217D" w:rsidRDefault="00127D10">
      <w:pPr>
        <w:pStyle w:val="berschrift2"/>
      </w:pPr>
      <w:bookmarkStart w:id="6" w:name="_Toc116993883"/>
      <w:r w:rsidRPr="00350716">
        <w:t>Bewilligungspflicht</w:t>
      </w:r>
      <w:r w:rsidRPr="00400353">
        <w:t xml:space="preserve"> für Eingriffe</w:t>
      </w:r>
      <w:bookmarkEnd w:id="6"/>
    </w:p>
    <w:p w:rsidR="00127D10" w:rsidRDefault="00127D10">
      <w:pPr>
        <w:rPr>
          <w:rFonts w:ascii="Arial" w:hAnsi="Arial" w:cs="Arial"/>
          <w:sz w:val="20"/>
          <w:szCs w:val="20"/>
        </w:rPr>
      </w:pPr>
      <w:r w:rsidRPr="002255BC">
        <w:rPr>
          <w:rFonts w:ascii="Arial" w:hAnsi="Arial" w:cs="Arial"/>
          <w:sz w:val="20"/>
          <w:szCs w:val="20"/>
        </w:rPr>
        <w:t>Alle Eingriffe in Naturobjekte, die über die übliche Pflege hinausgehen, sind bewilligungspflichtig</w:t>
      </w:r>
      <w:r w:rsidR="003103FA" w:rsidRPr="002255BC">
        <w:rPr>
          <w:rFonts w:ascii="Arial" w:hAnsi="Arial" w:cs="Arial"/>
          <w:sz w:val="20"/>
          <w:szCs w:val="20"/>
        </w:rPr>
        <w:t xml:space="preserve"> (</w:t>
      </w:r>
      <w:r w:rsidR="000E0A94">
        <w:rPr>
          <w:rFonts w:ascii="Arial" w:hAnsi="Arial" w:cs="Arial"/>
          <w:sz w:val="20"/>
          <w:szCs w:val="20"/>
        </w:rPr>
        <w:t xml:space="preserve">§ </w:t>
      </w:r>
      <w:r w:rsidR="005E5DEB">
        <w:rPr>
          <w:rFonts w:ascii="Arial" w:hAnsi="Arial" w:cs="Arial"/>
          <w:sz w:val="20"/>
          <w:szCs w:val="20"/>
        </w:rPr>
        <w:t xml:space="preserve">7 TG </w:t>
      </w:r>
      <w:r w:rsidR="003103FA" w:rsidRPr="002255BC">
        <w:rPr>
          <w:rFonts w:ascii="Arial" w:hAnsi="Arial" w:cs="Arial"/>
          <w:sz w:val="20"/>
          <w:szCs w:val="20"/>
        </w:rPr>
        <w:t>NHG</w:t>
      </w:r>
      <w:r w:rsidR="00DB4C07" w:rsidRPr="002255BC">
        <w:rPr>
          <w:rFonts w:ascii="Arial" w:hAnsi="Arial" w:cs="Arial"/>
          <w:sz w:val="20"/>
          <w:szCs w:val="20"/>
        </w:rPr>
        <w:t>).</w:t>
      </w:r>
    </w:p>
    <w:p w:rsidR="00425159" w:rsidRPr="009660BC" w:rsidRDefault="00425159" w:rsidP="0042515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sidRPr="009660BC">
        <w:rPr>
          <w:rFonts w:ascii="Arial" w:hAnsi="Arial" w:cs="Arial"/>
          <w:b/>
          <w:i/>
          <w:sz w:val="20"/>
          <w:szCs w:val="20"/>
        </w:rPr>
        <w:t>Erläuterungen für die Erstellung der Schutz- und Pflegevorschriften</w:t>
      </w:r>
    </w:p>
    <w:p w:rsidR="00425159" w:rsidRPr="00425159" w:rsidRDefault="00425159" w:rsidP="0042515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19"/>
          <w:szCs w:val="19"/>
        </w:rPr>
      </w:pPr>
      <w:r w:rsidRPr="008E134C">
        <w:rPr>
          <w:rFonts w:ascii="Arial" w:hAnsi="Arial" w:cs="Arial"/>
          <w:i/>
          <w:sz w:val="20"/>
          <w:szCs w:val="20"/>
        </w:rPr>
        <w:t>Falls die Gemeinde</w:t>
      </w:r>
      <w:r>
        <w:rPr>
          <w:rFonts w:ascii="Arial" w:hAnsi="Arial" w:cs="Arial"/>
          <w:i/>
          <w:sz w:val="20"/>
          <w:szCs w:val="20"/>
        </w:rPr>
        <w:t xml:space="preserve"> (als Gesuchsteller)</w:t>
      </w:r>
      <w:r w:rsidRPr="008E134C">
        <w:rPr>
          <w:rFonts w:ascii="Arial" w:hAnsi="Arial" w:cs="Arial"/>
          <w:i/>
          <w:sz w:val="20"/>
          <w:szCs w:val="20"/>
        </w:rPr>
        <w:t xml:space="preserve"> einen </w:t>
      </w:r>
      <w:r>
        <w:rPr>
          <w:rFonts w:ascii="Arial" w:hAnsi="Arial" w:cs="Arial"/>
          <w:i/>
          <w:sz w:val="20"/>
          <w:szCs w:val="20"/>
        </w:rPr>
        <w:t>Eingriff ausführen</w:t>
      </w:r>
      <w:r w:rsidRPr="008E134C">
        <w:rPr>
          <w:rFonts w:ascii="Arial" w:hAnsi="Arial" w:cs="Arial"/>
          <w:i/>
          <w:sz w:val="20"/>
          <w:szCs w:val="20"/>
        </w:rPr>
        <w:t xml:space="preserve"> möchte, muss eine </w:t>
      </w:r>
      <w:r>
        <w:rPr>
          <w:rFonts w:ascii="Arial" w:hAnsi="Arial" w:cs="Arial"/>
          <w:i/>
          <w:sz w:val="20"/>
          <w:szCs w:val="20"/>
        </w:rPr>
        <w:t>B</w:t>
      </w:r>
      <w:r w:rsidRPr="008E134C">
        <w:rPr>
          <w:rFonts w:ascii="Arial" w:hAnsi="Arial" w:cs="Arial"/>
          <w:i/>
          <w:sz w:val="20"/>
          <w:szCs w:val="20"/>
        </w:rPr>
        <w:t>ewilligung vom Kanton (Abteilung Natur und Landschaft) eingeholt werden</w:t>
      </w:r>
      <w:r>
        <w:rPr>
          <w:rFonts w:ascii="Arial" w:hAnsi="Arial" w:cs="Arial"/>
          <w:i/>
          <w:sz w:val="20"/>
          <w:szCs w:val="20"/>
        </w:rPr>
        <w:t xml:space="preserve"> (§ 7 Abs. 3 TG NHG)</w:t>
      </w:r>
      <w:r w:rsidRPr="008E134C">
        <w:rPr>
          <w:rFonts w:ascii="Arial" w:hAnsi="Arial" w:cs="Arial"/>
          <w:i/>
          <w:sz w:val="20"/>
          <w:szCs w:val="20"/>
        </w:rPr>
        <w:t>.</w:t>
      </w:r>
      <w:r w:rsidRPr="00400353">
        <w:rPr>
          <w:rFonts w:ascii="Arial" w:hAnsi="Arial" w:cs="Arial"/>
          <w:sz w:val="19"/>
          <w:szCs w:val="19"/>
        </w:rPr>
        <w:t xml:space="preserve"> </w:t>
      </w:r>
    </w:p>
    <w:p w:rsidR="00350716" w:rsidRDefault="00350716">
      <w:pPr>
        <w:pStyle w:val="berschrift2"/>
      </w:pPr>
      <w:bookmarkStart w:id="7" w:name="_Toc116993884"/>
      <w:r>
        <w:t>Ersatzprinzip</w:t>
      </w:r>
      <w:bookmarkEnd w:id="7"/>
    </w:p>
    <w:p w:rsidR="00350716" w:rsidRDefault="00350716">
      <w:pPr>
        <w:rPr>
          <w:rFonts w:ascii="Arial" w:hAnsi="Arial" w:cs="Arial"/>
          <w:sz w:val="20"/>
          <w:szCs w:val="20"/>
        </w:rPr>
      </w:pPr>
      <w:r w:rsidRPr="002C063E">
        <w:rPr>
          <w:rFonts w:ascii="Arial" w:hAnsi="Arial" w:cs="Arial"/>
          <w:sz w:val="20"/>
          <w:szCs w:val="20"/>
        </w:rPr>
        <w:t>Mit der E</w:t>
      </w:r>
      <w:r w:rsidR="005E5DEB">
        <w:rPr>
          <w:rFonts w:ascii="Arial" w:hAnsi="Arial" w:cs="Arial"/>
          <w:sz w:val="20"/>
          <w:szCs w:val="20"/>
        </w:rPr>
        <w:t xml:space="preserve">rteilung der Bewilligung nach </w:t>
      </w:r>
      <w:r w:rsidR="000E0A94">
        <w:rPr>
          <w:rFonts w:ascii="Arial" w:hAnsi="Arial" w:cs="Arial"/>
          <w:sz w:val="20"/>
          <w:szCs w:val="20"/>
        </w:rPr>
        <w:t xml:space="preserve">§ </w:t>
      </w:r>
      <w:r w:rsidRPr="002C063E">
        <w:rPr>
          <w:rFonts w:ascii="Arial" w:hAnsi="Arial" w:cs="Arial"/>
          <w:sz w:val="20"/>
          <w:szCs w:val="20"/>
        </w:rPr>
        <w:t>7 TG NHG legt die Bewilligungsbehörde auch Art und Ausmass eines allf</w:t>
      </w:r>
      <w:r w:rsidR="005E5DEB">
        <w:rPr>
          <w:rFonts w:ascii="Arial" w:hAnsi="Arial" w:cs="Arial"/>
          <w:sz w:val="20"/>
          <w:szCs w:val="20"/>
        </w:rPr>
        <w:t xml:space="preserve">älligen Ersatzes im Sinne von </w:t>
      </w:r>
      <w:r w:rsidR="000E0A94">
        <w:rPr>
          <w:rFonts w:ascii="Arial" w:hAnsi="Arial" w:cs="Arial"/>
          <w:sz w:val="20"/>
          <w:szCs w:val="20"/>
        </w:rPr>
        <w:t xml:space="preserve">§ </w:t>
      </w:r>
      <w:r w:rsidR="005E5DEB">
        <w:rPr>
          <w:rFonts w:ascii="Arial" w:hAnsi="Arial" w:cs="Arial"/>
          <w:sz w:val="20"/>
          <w:szCs w:val="20"/>
        </w:rPr>
        <w:t xml:space="preserve">8 Abs. 3 TG NHG fest (vgl. </w:t>
      </w:r>
      <w:r w:rsidR="000E0A94">
        <w:rPr>
          <w:rFonts w:ascii="Arial" w:hAnsi="Arial" w:cs="Arial"/>
          <w:sz w:val="20"/>
          <w:szCs w:val="20"/>
        </w:rPr>
        <w:t xml:space="preserve">§ </w:t>
      </w:r>
      <w:r w:rsidRPr="002C063E">
        <w:rPr>
          <w:rFonts w:ascii="Arial" w:hAnsi="Arial" w:cs="Arial"/>
          <w:sz w:val="20"/>
          <w:szCs w:val="20"/>
        </w:rPr>
        <w:t>35 RRV NHG)</w:t>
      </w:r>
      <w:r w:rsidR="00B4088C">
        <w:rPr>
          <w:rFonts w:ascii="Arial" w:hAnsi="Arial" w:cs="Arial"/>
          <w:sz w:val="20"/>
          <w:szCs w:val="20"/>
        </w:rPr>
        <w:t>.</w:t>
      </w:r>
    </w:p>
    <w:p w:rsidR="000038E7" w:rsidRPr="00D85B52" w:rsidRDefault="00127D10" w:rsidP="00D85B52">
      <w:pPr>
        <w:pStyle w:val="berschrift1"/>
        <w:rPr>
          <w:rFonts w:cs="Arial"/>
          <w:b w:val="0"/>
        </w:rPr>
      </w:pPr>
      <w:bookmarkStart w:id="8" w:name="_Toc116993885"/>
      <w:r w:rsidRPr="00400353">
        <w:rPr>
          <w:rFonts w:cs="Arial"/>
          <w:b w:val="0"/>
        </w:rPr>
        <w:t xml:space="preserve">3. </w:t>
      </w:r>
      <w:r w:rsidR="00A365CB">
        <w:rPr>
          <w:rFonts w:cs="Arial"/>
          <w:b w:val="0"/>
        </w:rPr>
        <w:t>Schutz- und Pflegebestimmungen</w:t>
      </w:r>
      <w:r w:rsidRPr="00400353">
        <w:rPr>
          <w:rFonts w:cs="Arial"/>
          <w:b w:val="0"/>
        </w:rPr>
        <w:t xml:space="preserve"> </w:t>
      </w:r>
      <w:r w:rsidR="00A365CB">
        <w:rPr>
          <w:rFonts w:cs="Arial"/>
          <w:b w:val="0"/>
        </w:rPr>
        <w:t>der</w:t>
      </w:r>
      <w:r w:rsidRPr="00400353">
        <w:rPr>
          <w:rFonts w:cs="Arial"/>
          <w:b w:val="0"/>
        </w:rPr>
        <w:t xml:space="preserve"> Objekt</w:t>
      </w:r>
      <w:r w:rsidR="00A365CB">
        <w:rPr>
          <w:rFonts w:cs="Arial"/>
          <w:b w:val="0"/>
        </w:rPr>
        <w:t>typen</w:t>
      </w:r>
      <w:bookmarkEnd w:id="8"/>
    </w:p>
    <w:p w:rsidR="00604242" w:rsidRPr="0024217D" w:rsidRDefault="00482172">
      <w:pPr>
        <w:pStyle w:val="berschrift2"/>
      </w:pPr>
      <w:bookmarkStart w:id="9" w:name="_Ref94770926"/>
      <w:bookmarkStart w:id="10" w:name="_Toc116993886"/>
      <w:r>
        <w:t>Wärmeliebende Trockenrasen und artenreiche Fettwiesen und -weiden</w:t>
      </w:r>
      <w:bookmarkEnd w:id="9"/>
      <w:bookmarkEnd w:id="10"/>
    </w:p>
    <w:p w:rsidR="00A365CB" w:rsidRPr="00A365CB" w:rsidRDefault="00A365CB" w:rsidP="00AB7221">
      <w:pPr>
        <w:autoSpaceDE w:val="0"/>
        <w:autoSpaceDN w:val="0"/>
        <w:adjustRightInd w:val="0"/>
        <w:spacing w:after="0"/>
        <w:rPr>
          <w:rFonts w:ascii="Arial" w:hAnsi="Arial" w:cs="Arial"/>
          <w:b/>
          <w:sz w:val="24"/>
          <w:szCs w:val="24"/>
        </w:rPr>
      </w:pPr>
      <w:r w:rsidRPr="00A365CB">
        <w:rPr>
          <w:rFonts w:ascii="Arial" w:hAnsi="Arial" w:cs="Arial"/>
          <w:b/>
          <w:sz w:val="24"/>
          <w:szCs w:val="24"/>
        </w:rPr>
        <w:t>Schutz</w:t>
      </w:r>
    </w:p>
    <w:p w:rsidR="00127D10" w:rsidRPr="00400353" w:rsidRDefault="00127D10" w:rsidP="00AB7221">
      <w:pPr>
        <w:autoSpaceDE w:val="0"/>
        <w:autoSpaceDN w:val="0"/>
        <w:adjustRightInd w:val="0"/>
        <w:spacing w:after="0"/>
        <w:rPr>
          <w:rFonts w:ascii="Arial" w:hAnsi="Arial" w:cs="Arial"/>
          <w:sz w:val="20"/>
          <w:szCs w:val="20"/>
        </w:rPr>
      </w:pPr>
      <w:r w:rsidRPr="00400353">
        <w:rPr>
          <w:rFonts w:ascii="Arial" w:hAnsi="Arial" w:cs="Arial"/>
          <w:sz w:val="20"/>
          <w:szCs w:val="20"/>
        </w:rPr>
        <w:t xml:space="preserve">Die im </w:t>
      </w:r>
      <w:r w:rsidR="00EE3792">
        <w:rPr>
          <w:rFonts w:ascii="Arial" w:hAnsi="Arial" w:cs="Arial"/>
          <w:sz w:val="20"/>
          <w:szCs w:val="20"/>
        </w:rPr>
        <w:t>Situationsplan</w:t>
      </w:r>
      <w:r w:rsidR="00EE3792" w:rsidRPr="00400353">
        <w:rPr>
          <w:rFonts w:ascii="Arial" w:hAnsi="Arial" w:cs="Arial"/>
          <w:sz w:val="20"/>
          <w:szCs w:val="20"/>
        </w:rPr>
        <w:t xml:space="preserve"> </w:t>
      </w:r>
      <w:r w:rsidRPr="00400353">
        <w:rPr>
          <w:rFonts w:ascii="Arial" w:hAnsi="Arial" w:cs="Arial"/>
          <w:sz w:val="20"/>
          <w:szCs w:val="20"/>
        </w:rPr>
        <w:t>eingetragenen</w:t>
      </w:r>
      <w:r w:rsidR="00D61169">
        <w:rPr>
          <w:rFonts w:ascii="Arial" w:hAnsi="Arial" w:cs="Arial"/>
          <w:sz w:val="20"/>
          <w:szCs w:val="20"/>
        </w:rPr>
        <w:t xml:space="preserve"> </w:t>
      </w:r>
      <w:r w:rsidR="00B723D9">
        <w:rPr>
          <w:rFonts w:ascii="Arial" w:hAnsi="Arial" w:cs="Arial"/>
          <w:sz w:val="20"/>
          <w:szCs w:val="20"/>
        </w:rPr>
        <w:t>w</w:t>
      </w:r>
      <w:r w:rsidR="00482172">
        <w:rPr>
          <w:rFonts w:ascii="Arial" w:hAnsi="Arial" w:cs="Arial"/>
          <w:sz w:val="20"/>
          <w:szCs w:val="20"/>
        </w:rPr>
        <w:t>ärmeliebende</w:t>
      </w:r>
      <w:r w:rsidR="00B723D9">
        <w:rPr>
          <w:rFonts w:ascii="Arial" w:hAnsi="Arial" w:cs="Arial"/>
          <w:sz w:val="20"/>
          <w:szCs w:val="20"/>
        </w:rPr>
        <w:t>n</w:t>
      </w:r>
      <w:r w:rsidR="00482172">
        <w:rPr>
          <w:rFonts w:ascii="Arial" w:hAnsi="Arial" w:cs="Arial"/>
          <w:sz w:val="20"/>
          <w:szCs w:val="20"/>
        </w:rPr>
        <w:t xml:space="preserve"> Trockenrasen und artenreiche</w:t>
      </w:r>
      <w:r w:rsidR="00B723D9">
        <w:rPr>
          <w:rFonts w:ascii="Arial" w:hAnsi="Arial" w:cs="Arial"/>
          <w:sz w:val="20"/>
          <w:szCs w:val="20"/>
        </w:rPr>
        <w:t>n</w:t>
      </w:r>
      <w:r w:rsidR="00482172">
        <w:rPr>
          <w:rFonts w:ascii="Arial" w:hAnsi="Arial" w:cs="Arial"/>
          <w:sz w:val="20"/>
          <w:szCs w:val="20"/>
        </w:rPr>
        <w:t xml:space="preserve"> Fettwiesen und -weiden</w:t>
      </w:r>
      <w:r w:rsidRPr="00400353">
        <w:rPr>
          <w:rFonts w:ascii="Arial" w:hAnsi="Arial" w:cs="Arial"/>
          <w:sz w:val="20"/>
          <w:szCs w:val="20"/>
        </w:rPr>
        <w:t xml:space="preserve"> sind für das Orts- und Landschaftsbild </w:t>
      </w:r>
      <w:r w:rsidR="006E2830">
        <w:rPr>
          <w:rFonts w:ascii="Arial" w:hAnsi="Arial" w:cs="Arial"/>
          <w:sz w:val="20"/>
          <w:szCs w:val="20"/>
        </w:rPr>
        <w:t>oder</w:t>
      </w:r>
      <w:r w:rsidR="006E2830" w:rsidRPr="00400353">
        <w:rPr>
          <w:rFonts w:ascii="Arial" w:hAnsi="Arial" w:cs="Arial"/>
          <w:sz w:val="20"/>
          <w:szCs w:val="20"/>
        </w:rPr>
        <w:t xml:space="preserve"> </w:t>
      </w:r>
      <w:r w:rsidRPr="00400353">
        <w:rPr>
          <w:rFonts w:ascii="Arial" w:hAnsi="Arial" w:cs="Arial"/>
          <w:sz w:val="20"/>
          <w:szCs w:val="20"/>
        </w:rPr>
        <w:t>für die Tier</w:t>
      </w:r>
      <w:r w:rsidR="00C175F8" w:rsidRPr="00400353">
        <w:rPr>
          <w:rFonts w:ascii="Arial" w:hAnsi="Arial" w:cs="Arial"/>
          <w:sz w:val="20"/>
          <w:szCs w:val="20"/>
        </w:rPr>
        <w:t>-</w:t>
      </w:r>
      <w:r w:rsidR="001C7B75" w:rsidRPr="00400353">
        <w:rPr>
          <w:rFonts w:ascii="Arial" w:hAnsi="Arial" w:cs="Arial"/>
          <w:sz w:val="20"/>
          <w:szCs w:val="20"/>
        </w:rPr>
        <w:t xml:space="preserve"> und </w:t>
      </w:r>
      <w:r w:rsidRPr="00400353">
        <w:rPr>
          <w:rFonts w:ascii="Arial" w:hAnsi="Arial" w:cs="Arial"/>
          <w:sz w:val="20"/>
          <w:szCs w:val="20"/>
        </w:rPr>
        <w:t xml:space="preserve">Pflanzenwelt von besonderer Bedeutung. </w:t>
      </w:r>
      <w:r w:rsidR="00755BFE" w:rsidRPr="00AB7221">
        <w:rPr>
          <w:rFonts w:ascii="Arial" w:hAnsi="Arial" w:cs="Arial"/>
          <w:sz w:val="20"/>
          <w:szCs w:val="20"/>
        </w:rPr>
        <w:t>Sie</w:t>
      </w:r>
      <w:r w:rsidR="001C7B75" w:rsidRPr="00AB7221">
        <w:rPr>
          <w:rFonts w:ascii="Arial" w:hAnsi="Arial" w:cs="Arial"/>
          <w:sz w:val="20"/>
          <w:szCs w:val="20"/>
        </w:rPr>
        <w:t xml:space="preserve"> sind</w:t>
      </w:r>
      <w:r w:rsidR="00492F64" w:rsidRPr="00AB7221">
        <w:rPr>
          <w:rFonts w:ascii="Arial" w:hAnsi="Arial" w:cs="Arial"/>
          <w:sz w:val="20"/>
          <w:szCs w:val="20"/>
        </w:rPr>
        <w:t xml:space="preserve"> </w:t>
      </w:r>
      <w:r w:rsidR="00755BFE">
        <w:rPr>
          <w:rFonts w:ascii="Arial" w:hAnsi="Arial" w:cs="Arial"/>
          <w:sz w:val="20"/>
          <w:szCs w:val="20"/>
        </w:rPr>
        <w:t xml:space="preserve">deshalb </w:t>
      </w:r>
      <w:r w:rsidR="00492F64" w:rsidRPr="00AB7221">
        <w:rPr>
          <w:rFonts w:ascii="Arial" w:hAnsi="Arial" w:cs="Arial"/>
          <w:sz w:val="20"/>
          <w:szCs w:val="20"/>
        </w:rPr>
        <w:t>geschützt</w:t>
      </w:r>
      <w:r w:rsidR="00492F64" w:rsidRPr="00755BFE">
        <w:rPr>
          <w:rFonts w:ascii="Arial" w:hAnsi="Arial" w:cs="Arial"/>
          <w:sz w:val="20"/>
          <w:szCs w:val="20"/>
        </w:rPr>
        <w:t>.</w:t>
      </w:r>
      <w:r w:rsidR="00492F64" w:rsidRPr="00400353">
        <w:rPr>
          <w:rFonts w:ascii="Arial" w:hAnsi="Arial" w:cs="Arial"/>
          <w:sz w:val="20"/>
          <w:szCs w:val="20"/>
        </w:rPr>
        <w:t xml:space="preserve"> Sie sind</w:t>
      </w:r>
      <w:r w:rsidR="001C7B75" w:rsidRPr="00400353">
        <w:rPr>
          <w:rFonts w:ascii="Arial" w:hAnsi="Arial" w:cs="Arial"/>
          <w:sz w:val="20"/>
          <w:szCs w:val="20"/>
        </w:rPr>
        <w:t xml:space="preserve"> in ihrer </w:t>
      </w:r>
      <w:r w:rsidR="0092334D">
        <w:rPr>
          <w:rFonts w:ascii="Arial" w:hAnsi="Arial" w:cs="Arial"/>
          <w:sz w:val="20"/>
          <w:szCs w:val="20"/>
        </w:rPr>
        <w:t>Fläche</w:t>
      </w:r>
      <w:r w:rsidR="00EE3792">
        <w:rPr>
          <w:rFonts w:ascii="Arial" w:hAnsi="Arial" w:cs="Arial"/>
          <w:sz w:val="20"/>
          <w:szCs w:val="20"/>
        </w:rPr>
        <w:t xml:space="preserve"> und </w:t>
      </w:r>
      <w:r w:rsidR="001C7B75" w:rsidRPr="00400353">
        <w:rPr>
          <w:rFonts w:ascii="Arial" w:hAnsi="Arial" w:cs="Arial"/>
          <w:sz w:val="20"/>
          <w:szCs w:val="20"/>
        </w:rPr>
        <w:t>Qualität (</w:t>
      </w:r>
      <w:r w:rsidRPr="00400353">
        <w:rPr>
          <w:rFonts w:ascii="Arial" w:hAnsi="Arial" w:cs="Arial"/>
          <w:sz w:val="20"/>
          <w:szCs w:val="20"/>
        </w:rPr>
        <w:t>Artenvielfalt</w:t>
      </w:r>
      <w:r w:rsidR="005A662B" w:rsidRPr="00400353">
        <w:rPr>
          <w:rFonts w:ascii="Arial" w:hAnsi="Arial" w:cs="Arial"/>
          <w:sz w:val="20"/>
          <w:szCs w:val="20"/>
        </w:rPr>
        <w:t>, Strukturreichtum</w:t>
      </w:r>
      <w:r w:rsidRPr="00400353">
        <w:rPr>
          <w:rFonts w:ascii="Arial" w:hAnsi="Arial" w:cs="Arial"/>
          <w:sz w:val="20"/>
          <w:szCs w:val="20"/>
        </w:rPr>
        <w:t>)</w:t>
      </w:r>
      <w:r w:rsidR="00FA6FA5" w:rsidRPr="00400353">
        <w:rPr>
          <w:rFonts w:ascii="Arial" w:hAnsi="Arial" w:cs="Arial"/>
          <w:sz w:val="20"/>
          <w:szCs w:val="20"/>
        </w:rPr>
        <w:t xml:space="preserve"> </w:t>
      </w:r>
      <w:r w:rsidR="00492F64" w:rsidRPr="00400353">
        <w:rPr>
          <w:rFonts w:ascii="Arial" w:hAnsi="Arial" w:cs="Arial"/>
          <w:sz w:val="20"/>
          <w:szCs w:val="20"/>
        </w:rPr>
        <w:t>zu erhalten und zu fördern.</w:t>
      </w:r>
    </w:p>
    <w:p w:rsidR="00FA6FA5" w:rsidRDefault="00FA6FA5" w:rsidP="00AB7221">
      <w:pPr>
        <w:autoSpaceDE w:val="0"/>
        <w:autoSpaceDN w:val="0"/>
        <w:adjustRightInd w:val="0"/>
        <w:spacing w:after="0"/>
        <w:rPr>
          <w:rFonts w:ascii="Arial" w:hAnsi="Arial" w:cs="Arial"/>
          <w:sz w:val="20"/>
          <w:szCs w:val="20"/>
        </w:rPr>
      </w:pPr>
    </w:p>
    <w:p w:rsidR="00A365CB" w:rsidRPr="00400353" w:rsidRDefault="00A365CB" w:rsidP="00AB7221">
      <w:pPr>
        <w:autoSpaceDE w:val="0"/>
        <w:autoSpaceDN w:val="0"/>
        <w:adjustRightInd w:val="0"/>
        <w:spacing w:after="0"/>
        <w:rPr>
          <w:rFonts w:ascii="Arial" w:hAnsi="Arial" w:cs="Arial"/>
          <w:sz w:val="20"/>
          <w:szCs w:val="20"/>
        </w:rPr>
      </w:pPr>
      <w:r w:rsidRPr="00A365CB">
        <w:rPr>
          <w:rStyle w:val="Fett"/>
        </w:rPr>
        <w:t>Pflege</w:t>
      </w:r>
    </w:p>
    <w:p w:rsidR="00127D10" w:rsidRPr="00400353"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w:t>
      </w:r>
      <w:r w:rsidR="00127D10" w:rsidRPr="00400353">
        <w:rPr>
          <w:rFonts w:ascii="Arial" w:hAnsi="Arial" w:cs="Arial"/>
          <w:sz w:val="20"/>
          <w:szCs w:val="20"/>
        </w:rPr>
        <w:t xml:space="preserve">ltlich anderer vertraglicher Regelungen </w:t>
      </w:r>
      <w:r w:rsidR="00F00524" w:rsidRPr="00400353">
        <w:rPr>
          <w:rFonts w:ascii="Arial" w:hAnsi="Arial" w:cs="Arial"/>
          <w:sz w:val="20"/>
          <w:szCs w:val="20"/>
        </w:rPr>
        <w:t>mit der Gemeinde oder mit der kantonalen Fachstelle</w:t>
      </w:r>
      <w:r w:rsidR="005A662B" w:rsidRPr="00400353">
        <w:rPr>
          <w:rFonts w:ascii="Arial" w:hAnsi="Arial" w:cs="Arial"/>
          <w:sz w:val="20"/>
          <w:szCs w:val="20"/>
        </w:rPr>
        <w:t xml:space="preserve"> Natur und Landschaft</w:t>
      </w:r>
      <w:r w:rsidR="00F00524" w:rsidRPr="00400353">
        <w:rPr>
          <w:rFonts w:ascii="Arial" w:hAnsi="Arial" w:cs="Arial"/>
          <w:sz w:val="20"/>
          <w:szCs w:val="20"/>
        </w:rPr>
        <w:t xml:space="preserve"> </w:t>
      </w:r>
      <w:r w:rsidR="00127D10" w:rsidRPr="00400353">
        <w:rPr>
          <w:rFonts w:ascii="Arial" w:hAnsi="Arial" w:cs="Arial"/>
          <w:sz w:val="20"/>
          <w:szCs w:val="20"/>
        </w:rPr>
        <w:t>gelten folgende Pflegevorschriften:</w:t>
      </w:r>
    </w:p>
    <w:p w:rsidR="003D0FBE" w:rsidRDefault="00752C87" w:rsidP="00FC316C">
      <w:pPr>
        <w:pStyle w:val="Listenabsatz"/>
        <w:numPr>
          <w:ilvl w:val="0"/>
          <w:numId w:val="21"/>
        </w:numPr>
        <w:autoSpaceDE w:val="0"/>
        <w:autoSpaceDN w:val="0"/>
        <w:adjustRightInd w:val="0"/>
        <w:spacing w:after="0"/>
        <w:rPr>
          <w:rFonts w:ascii="Arial" w:hAnsi="Arial" w:cs="Arial"/>
          <w:sz w:val="20"/>
          <w:szCs w:val="20"/>
        </w:rPr>
      </w:pPr>
      <w:r w:rsidRPr="00400353">
        <w:rPr>
          <w:rFonts w:ascii="Arial" w:hAnsi="Arial" w:cs="Arial"/>
          <w:sz w:val="20"/>
          <w:szCs w:val="20"/>
        </w:rPr>
        <w:t>J</w:t>
      </w:r>
      <w:r w:rsidR="001C7B75" w:rsidRPr="00400353">
        <w:rPr>
          <w:rFonts w:ascii="Arial" w:hAnsi="Arial" w:cs="Arial"/>
          <w:sz w:val="20"/>
          <w:szCs w:val="20"/>
        </w:rPr>
        <w:t>ährlic</w:t>
      </w:r>
      <w:r w:rsidR="00127D10" w:rsidRPr="00400353">
        <w:rPr>
          <w:rFonts w:ascii="Arial" w:hAnsi="Arial" w:cs="Arial"/>
          <w:sz w:val="20"/>
          <w:szCs w:val="20"/>
        </w:rPr>
        <w:t>h</w:t>
      </w:r>
      <w:r w:rsidR="00962D89">
        <w:rPr>
          <w:rFonts w:ascii="Arial" w:hAnsi="Arial" w:cs="Arial"/>
          <w:sz w:val="20"/>
          <w:szCs w:val="20"/>
        </w:rPr>
        <w:t xml:space="preserve"> muss</w:t>
      </w:r>
      <w:r w:rsidR="00127D10" w:rsidRPr="00400353">
        <w:rPr>
          <w:rFonts w:ascii="Arial" w:hAnsi="Arial" w:cs="Arial"/>
          <w:sz w:val="20"/>
          <w:szCs w:val="20"/>
        </w:rPr>
        <w:t xml:space="preserve"> mindestens </w:t>
      </w:r>
      <w:r w:rsidR="003D0FBE" w:rsidRPr="00400353">
        <w:rPr>
          <w:rFonts w:ascii="Arial" w:hAnsi="Arial" w:cs="Arial"/>
          <w:sz w:val="20"/>
          <w:szCs w:val="20"/>
        </w:rPr>
        <w:t>eine</w:t>
      </w:r>
      <w:r w:rsidR="00352475">
        <w:rPr>
          <w:rFonts w:ascii="Arial" w:hAnsi="Arial" w:cs="Arial"/>
          <w:sz w:val="20"/>
          <w:szCs w:val="20"/>
        </w:rPr>
        <w:t xml:space="preserve"> und maximal drei</w:t>
      </w:r>
      <w:r w:rsidR="003D0FBE" w:rsidRPr="00400353">
        <w:rPr>
          <w:rFonts w:ascii="Arial" w:hAnsi="Arial" w:cs="Arial"/>
          <w:sz w:val="20"/>
          <w:szCs w:val="20"/>
        </w:rPr>
        <w:t xml:space="preserve"> Nutzung</w:t>
      </w:r>
      <w:r w:rsidR="00352475">
        <w:rPr>
          <w:rFonts w:ascii="Arial" w:hAnsi="Arial" w:cs="Arial"/>
          <w:sz w:val="20"/>
          <w:szCs w:val="20"/>
        </w:rPr>
        <w:t>en</w:t>
      </w:r>
      <w:r w:rsidR="00D61169">
        <w:rPr>
          <w:rFonts w:ascii="Arial" w:hAnsi="Arial" w:cs="Arial"/>
          <w:sz w:val="20"/>
          <w:szCs w:val="20"/>
        </w:rPr>
        <w:t xml:space="preserve"> </w:t>
      </w:r>
      <w:r w:rsidR="00962D89">
        <w:rPr>
          <w:rFonts w:ascii="Arial" w:hAnsi="Arial" w:cs="Arial"/>
          <w:sz w:val="20"/>
          <w:szCs w:val="20"/>
        </w:rPr>
        <w:t xml:space="preserve">erfolgen </w:t>
      </w:r>
      <w:r w:rsidR="00D61169">
        <w:rPr>
          <w:rFonts w:ascii="Arial" w:hAnsi="Arial" w:cs="Arial"/>
          <w:sz w:val="20"/>
          <w:szCs w:val="20"/>
        </w:rPr>
        <w:t>(Schnitt oder Beweidung)</w:t>
      </w:r>
      <w:r w:rsidR="00AE3163">
        <w:rPr>
          <w:rFonts w:ascii="Arial" w:hAnsi="Arial" w:cs="Arial"/>
          <w:sz w:val="20"/>
          <w:szCs w:val="20"/>
        </w:rPr>
        <w:t>.</w:t>
      </w:r>
      <w:r w:rsidR="001469CD">
        <w:rPr>
          <w:rFonts w:ascii="Arial" w:hAnsi="Arial" w:cs="Arial"/>
          <w:sz w:val="20"/>
          <w:szCs w:val="20"/>
        </w:rPr>
        <w:t xml:space="preserve"> Davon ausgenommen sind Vornutzungen oder Herbstweiden.</w:t>
      </w:r>
    </w:p>
    <w:p w:rsidR="001825F0" w:rsidRPr="001825F0" w:rsidRDefault="001825F0" w:rsidP="001825F0">
      <w:pPr>
        <w:pStyle w:val="Listenabsatz"/>
        <w:numPr>
          <w:ilvl w:val="0"/>
          <w:numId w:val="21"/>
        </w:numPr>
        <w:autoSpaceDE w:val="0"/>
        <w:autoSpaceDN w:val="0"/>
        <w:adjustRightInd w:val="0"/>
        <w:spacing w:after="0"/>
        <w:rPr>
          <w:rFonts w:ascii="Arial" w:hAnsi="Arial" w:cs="Arial"/>
          <w:sz w:val="20"/>
          <w:szCs w:val="20"/>
        </w:rPr>
      </w:pPr>
      <w:r w:rsidRPr="00400353">
        <w:rPr>
          <w:rFonts w:ascii="Arial" w:hAnsi="Arial" w:cs="Arial"/>
          <w:sz w:val="20"/>
          <w:szCs w:val="20"/>
        </w:rPr>
        <w:t>Mulchen sowie der Einsatz von Mähaufbereitern und Steinbrechmaschinen sind verboten</w:t>
      </w:r>
      <w:r>
        <w:rPr>
          <w:rFonts w:ascii="Arial" w:hAnsi="Arial" w:cs="Arial"/>
          <w:sz w:val="20"/>
          <w:szCs w:val="20"/>
        </w:rPr>
        <w:t>.</w:t>
      </w:r>
    </w:p>
    <w:p w:rsidR="00127D10" w:rsidRPr="00400353" w:rsidRDefault="00962D89" w:rsidP="00FC316C">
      <w:pPr>
        <w:pStyle w:val="Listenabsatz"/>
        <w:numPr>
          <w:ilvl w:val="0"/>
          <w:numId w:val="21"/>
        </w:numPr>
        <w:autoSpaceDE w:val="0"/>
        <w:autoSpaceDN w:val="0"/>
        <w:adjustRightInd w:val="0"/>
        <w:spacing w:after="0"/>
        <w:rPr>
          <w:rFonts w:ascii="Arial" w:hAnsi="Arial" w:cs="Arial"/>
          <w:sz w:val="20"/>
          <w:szCs w:val="20"/>
        </w:rPr>
      </w:pPr>
      <w:r>
        <w:rPr>
          <w:rFonts w:ascii="Arial" w:hAnsi="Arial" w:cs="Arial"/>
          <w:sz w:val="20"/>
          <w:szCs w:val="20"/>
        </w:rPr>
        <w:t>Der früheste</w:t>
      </w:r>
      <w:r w:rsidR="001C7B75" w:rsidRPr="00400353">
        <w:rPr>
          <w:rFonts w:ascii="Arial" w:hAnsi="Arial" w:cs="Arial"/>
          <w:sz w:val="20"/>
          <w:szCs w:val="20"/>
        </w:rPr>
        <w:t xml:space="preserve"> Schnittterm</w:t>
      </w:r>
      <w:r w:rsidR="00127D10" w:rsidRPr="00400353">
        <w:rPr>
          <w:rFonts w:ascii="Arial" w:hAnsi="Arial" w:cs="Arial"/>
          <w:sz w:val="20"/>
          <w:szCs w:val="20"/>
        </w:rPr>
        <w:t>in</w:t>
      </w:r>
      <w:r w:rsidR="003D0FBE" w:rsidRPr="00400353">
        <w:rPr>
          <w:rFonts w:ascii="Arial" w:hAnsi="Arial" w:cs="Arial"/>
          <w:sz w:val="20"/>
          <w:szCs w:val="20"/>
        </w:rPr>
        <w:t xml:space="preserve"> bei Wiesen</w:t>
      </w:r>
      <w:r>
        <w:rPr>
          <w:rFonts w:ascii="Arial" w:hAnsi="Arial" w:cs="Arial"/>
          <w:sz w:val="20"/>
          <w:szCs w:val="20"/>
        </w:rPr>
        <w:t xml:space="preserve"> ist am</w:t>
      </w:r>
      <w:r w:rsidR="00127D10" w:rsidRPr="00400353">
        <w:rPr>
          <w:rFonts w:ascii="Arial" w:hAnsi="Arial" w:cs="Arial"/>
          <w:sz w:val="20"/>
          <w:szCs w:val="20"/>
        </w:rPr>
        <w:t xml:space="preserve"> 15. Juni</w:t>
      </w:r>
      <w:r w:rsidR="00492F64" w:rsidRPr="00400353">
        <w:rPr>
          <w:rFonts w:ascii="Arial" w:hAnsi="Arial" w:cs="Arial"/>
          <w:sz w:val="20"/>
          <w:szCs w:val="20"/>
        </w:rPr>
        <w:t xml:space="preserve"> (Talzone und Hügelzone), resp. 1.</w:t>
      </w:r>
      <w:r w:rsidR="00B942E0" w:rsidRPr="00400353">
        <w:rPr>
          <w:rFonts w:ascii="Arial" w:hAnsi="Arial" w:cs="Arial"/>
          <w:sz w:val="20"/>
          <w:szCs w:val="20"/>
        </w:rPr>
        <w:t xml:space="preserve"> </w:t>
      </w:r>
      <w:r w:rsidR="00492F64" w:rsidRPr="00400353">
        <w:rPr>
          <w:rFonts w:ascii="Arial" w:hAnsi="Arial" w:cs="Arial"/>
          <w:sz w:val="20"/>
          <w:szCs w:val="20"/>
        </w:rPr>
        <w:t>Juli (Bergzone</w:t>
      </w:r>
      <w:r w:rsidR="000F6556" w:rsidRPr="00400353">
        <w:rPr>
          <w:rFonts w:ascii="Arial" w:hAnsi="Arial" w:cs="Arial"/>
          <w:sz w:val="20"/>
          <w:szCs w:val="20"/>
        </w:rPr>
        <w:t>n</w:t>
      </w:r>
      <w:r w:rsidR="00492F64" w:rsidRPr="00400353">
        <w:rPr>
          <w:rFonts w:ascii="Arial" w:hAnsi="Arial" w:cs="Arial"/>
          <w:sz w:val="20"/>
          <w:szCs w:val="20"/>
        </w:rPr>
        <w:t xml:space="preserve"> I </w:t>
      </w:r>
      <w:r w:rsidR="000F6556" w:rsidRPr="00400353">
        <w:rPr>
          <w:rFonts w:ascii="Arial" w:hAnsi="Arial" w:cs="Arial"/>
          <w:sz w:val="20"/>
          <w:szCs w:val="20"/>
        </w:rPr>
        <w:t xml:space="preserve">und </w:t>
      </w:r>
      <w:r w:rsidR="00492F64" w:rsidRPr="00400353">
        <w:rPr>
          <w:rFonts w:ascii="Arial" w:hAnsi="Arial" w:cs="Arial"/>
          <w:sz w:val="20"/>
          <w:szCs w:val="20"/>
        </w:rPr>
        <w:t>II)</w:t>
      </w:r>
      <w:r w:rsidR="00AE3163">
        <w:rPr>
          <w:rFonts w:ascii="Arial" w:hAnsi="Arial" w:cs="Arial"/>
          <w:sz w:val="20"/>
          <w:szCs w:val="20"/>
        </w:rPr>
        <w:t>.</w:t>
      </w:r>
    </w:p>
    <w:p w:rsidR="00764D80" w:rsidRDefault="0024217D" w:rsidP="00FC316C">
      <w:pPr>
        <w:pStyle w:val="Listenabsatz"/>
        <w:numPr>
          <w:ilvl w:val="0"/>
          <w:numId w:val="21"/>
        </w:numPr>
        <w:autoSpaceDE w:val="0"/>
        <w:autoSpaceDN w:val="0"/>
        <w:adjustRightInd w:val="0"/>
        <w:spacing w:after="0"/>
        <w:rPr>
          <w:rFonts w:ascii="Arial" w:hAnsi="Arial" w:cs="Arial"/>
          <w:sz w:val="20"/>
          <w:szCs w:val="20"/>
        </w:rPr>
      </w:pPr>
      <w:r>
        <w:rPr>
          <w:rFonts w:ascii="Arial" w:hAnsi="Arial" w:cs="Arial"/>
          <w:sz w:val="20"/>
          <w:szCs w:val="20"/>
        </w:rPr>
        <w:t xml:space="preserve">Bei jedem Schnitt </w:t>
      </w:r>
      <w:r w:rsidR="00962D89">
        <w:rPr>
          <w:rFonts w:ascii="Arial" w:hAnsi="Arial" w:cs="Arial"/>
          <w:sz w:val="20"/>
          <w:szCs w:val="20"/>
        </w:rPr>
        <w:t>müssen</w:t>
      </w:r>
      <w:r>
        <w:rPr>
          <w:rFonts w:ascii="Arial" w:hAnsi="Arial" w:cs="Arial"/>
          <w:sz w:val="20"/>
          <w:szCs w:val="20"/>
        </w:rPr>
        <w:t xml:space="preserve"> 10% der Fläche als ungemähte </w:t>
      </w:r>
      <w:r w:rsidR="00C134D7">
        <w:rPr>
          <w:rFonts w:ascii="Arial" w:hAnsi="Arial" w:cs="Arial"/>
          <w:sz w:val="20"/>
          <w:szCs w:val="20"/>
        </w:rPr>
        <w:t>Rückzugss</w:t>
      </w:r>
      <w:r>
        <w:rPr>
          <w:rFonts w:ascii="Arial" w:hAnsi="Arial" w:cs="Arial"/>
          <w:sz w:val="20"/>
          <w:szCs w:val="20"/>
        </w:rPr>
        <w:t>treifen von 1 bis 6 m Breite stehen gelassen</w:t>
      </w:r>
      <w:r w:rsidR="00266FF1">
        <w:rPr>
          <w:rFonts w:ascii="Arial" w:hAnsi="Arial" w:cs="Arial"/>
          <w:sz w:val="20"/>
          <w:szCs w:val="20"/>
        </w:rPr>
        <w:t xml:space="preserve"> werden</w:t>
      </w:r>
      <w:r>
        <w:rPr>
          <w:rFonts w:ascii="Arial" w:hAnsi="Arial" w:cs="Arial"/>
          <w:sz w:val="20"/>
          <w:szCs w:val="20"/>
        </w:rPr>
        <w:t xml:space="preserve">. </w:t>
      </w:r>
      <w:r w:rsidR="00343B86">
        <w:rPr>
          <w:rFonts w:ascii="Arial" w:hAnsi="Arial" w:cs="Arial"/>
          <w:sz w:val="20"/>
          <w:szCs w:val="20"/>
        </w:rPr>
        <w:t>Diese</w:t>
      </w:r>
      <w:r w:rsidR="00C134D7">
        <w:rPr>
          <w:rFonts w:ascii="Arial" w:hAnsi="Arial" w:cs="Arial"/>
          <w:sz w:val="20"/>
          <w:szCs w:val="20"/>
        </w:rPr>
        <w:t xml:space="preserve"> </w:t>
      </w:r>
      <w:r>
        <w:rPr>
          <w:rFonts w:ascii="Arial" w:hAnsi="Arial" w:cs="Arial"/>
          <w:sz w:val="20"/>
          <w:szCs w:val="20"/>
        </w:rPr>
        <w:t>Rückzugsstreifen</w:t>
      </w:r>
      <w:r w:rsidR="008D2384">
        <w:rPr>
          <w:rFonts w:ascii="Arial" w:hAnsi="Arial" w:cs="Arial"/>
          <w:sz w:val="20"/>
          <w:szCs w:val="20"/>
        </w:rPr>
        <w:t xml:space="preserve"> müssen an wechselnden Standorten und </w:t>
      </w:r>
      <w:r>
        <w:rPr>
          <w:rFonts w:ascii="Arial" w:hAnsi="Arial" w:cs="Arial"/>
          <w:sz w:val="20"/>
          <w:szCs w:val="20"/>
        </w:rPr>
        <w:t>nicht entlang von Hecken, Gehölz- und Waldrändern angelegt werden</w:t>
      </w:r>
      <w:r w:rsidR="00AE3163">
        <w:rPr>
          <w:rFonts w:ascii="Arial" w:hAnsi="Arial" w:cs="Arial"/>
          <w:sz w:val="20"/>
          <w:szCs w:val="20"/>
        </w:rPr>
        <w:t>.</w:t>
      </w:r>
    </w:p>
    <w:p w:rsidR="00AA4DD0" w:rsidRDefault="00AA4DD0" w:rsidP="00AA4DD0">
      <w:pPr>
        <w:pStyle w:val="Listenabsatz"/>
        <w:numPr>
          <w:ilvl w:val="0"/>
          <w:numId w:val="21"/>
        </w:numPr>
        <w:autoSpaceDE w:val="0"/>
        <w:autoSpaceDN w:val="0"/>
        <w:adjustRightInd w:val="0"/>
        <w:spacing w:after="0"/>
        <w:rPr>
          <w:rFonts w:ascii="Arial" w:hAnsi="Arial" w:cs="Arial"/>
          <w:sz w:val="20"/>
          <w:szCs w:val="20"/>
        </w:rPr>
      </w:pPr>
      <w:r>
        <w:rPr>
          <w:rFonts w:ascii="Arial" w:hAnsi="Arial" w:cs="Arial"/>
          <w:sz w:val="20"/>
          <w:szCs w:val="20"/>
        </w:rPr>
        <w:t>Die z</w:t>
      </w:r>
      <w:r w:rsidRPr="0024217D">
        <w:rPr>
          <w:rFonts w:ascii="Arial" w:hAnsi="Arial" w:cs="Arial"/>
          <w:sz w:val="20"/>
          <w:szCs w:val="20"/>
        </w:rPr>
        <w:t xml:space="preserve">weite Nutzung </w:t>
      </w:r>
      <w:r>
        <w:rPr>
          <w:rFonts w:ascii="Arial" w:hAnsi="Arial" w:cs="Arial"/>
          <w:sz w:val="20"/>
          <w:szCs w:val="20"/>
        </w:rPr>
        <w:t xml:space="preserve">erfolgt </w:t>
      </w:r>
      <w:r w:rsidRPr="0024217D">
        <w:rPr>
          <w:rFonts w:ascii="Arial" w:hAnsi="Arial" w:cs="Arial"/>
          <w:sz w:val="20"/>
          <w:szCs w:val="20"/>
        </w:rPr>
        <w:t>frühestens 8 Wochen nach der ersten Nutzung</w:t>
      </w:r>
      <w:r>
        <w:rPr>
          <w:rFonts w:ascii="Arial" w:hAnsi="Arial" w:cs="Arial"/>
          <w:sz w:val="20"/>
          <w:szCs w:val="20"/>
        </w:rPr>
        <w:t>.</w:t>
      </w:r>
    </w:p>
    <w:p w:rsidR="00DD4C90" w:rsidRPr="00DD4C90" w:rsidRDefault="00296F7A" w:rsidP="00FC316C">
      <w:pPr>
        <w:pStyle w:val="Listenabsatz"/>
        <w:numPr>
          <w:ilvl w:val="0"/>
          <w:numId w:val="21"/>
        </w:numPr>
        <w:autoSpaceDE w:val="0"/>
        <w:autoSpaceDN w:val="0"/>
        <w:adjustRightInd w:val="0"/>
        <w:spacing w:after="0"/>
        <w:rPr>
          <w:rFonts w:ascii="Arial" w:hAnsi="Arial" w:cs="Arial"/>
          <w:sz w:val="20"/>
          <w:szCs w:val="20"/>
        </w:rPr>
      </w:pPr>
      <w:r>
        <w:rPr>
          <w:rFonts w:ascii="Arial" w:hAnsi="Arial" w:cs="Arial"/>
          <w:sz w:val="20"/>
          <w:szCs w:val="20"/>
        </w:rPr>
        <w:t>Das Schnittgut muss abgeführt werden</w:t>
      </w:r>
      <w:r w:rsidR="00AE3163">
        <w:rPr>
          <w:rFonts w:ascii="Arial" w:hAnsi="Arial" w:cs="Arial"/>
          <w:sz w:val="20"/>
          <w:szCs w:val="20"/>
        </w:rPr>
        <w:t>.</w:t>
      </w:r>
    </w:p>
    <w:p w:rsidR="00AA4DD0" w:rsidRPr="00AA4DD0" w:rsidRDefault="00AA4DD0" w:rsidP="00AA4DD0">
      <w:pPr>
        <w:pStyle w:val="Listenabsatz"/>
        <w:numPr>
          <w:ilvl w:val="0"/>
          <w:numId w:val="21"/>
        </w:numPr>
        <w:autoSpaceDE w:val="0"/>
        <w:autoSpaceDN w:val="0"/>
        <w:adjustRightInd w:val="0"/>
        <w:spacing w:after="0"/>
        <w:rPr>
          <w:rFonts w:ascii="Arial" w:hAnsi="Arial" w:cs="Arial"/>
          <w:sz w:val="20"/>
          <w:szCs w:val="20"/>
        </w:rPr>
      </w:pPr>
      <w:r w:rsidRPr="00400353">
        <w:rPr>
          <w:rFonts w:ascii="Arial" w:hAnsi="Arial" w:cs="Arial"/>
          <w:sz w:val="20"/>
          <w:szCs w:val="20"/>
        </w:rPr>
        <w:t>Problempflanzen und invasive Neophyten</w:t>
      </w:r>
      <w:r>
        <w:rPr>
          <w:rFonts w:ascii="Arial" w:hAnsi="Arial" w:cs="Arial"/>
          <w:sz w:val="20"/>
          <w:szCs w:val="20"/>
        </w:rPr>
        <w:t xml:space="preserve"> müssen bekämpft werden.</w:t>
      </w:r>
    </w:p>
    <w:p w:rsidR="001825F0" w:rsidRPr="00400353" w:rsidRDefault="001825F0" w:rsidP="001825F0">
      <w:pPr>
        <w:pStyle w:val="Listenabsatz"/>
        <w:numPr>
          <w:ilvl w:val="0"/>
          <w:numId w:val="21"/>
        </w:numPr>
        <w:autoSpaceDE w:val="0"/>
        <w:autoSpaceDN w:val="0"/>
        <w:adjustRightInd w:val="0"/>
        <w:spacing w:after="0"/>
        <w:rPr>
          <w:rFonts w:ascii="Arial" w:hAnsi="Arial" w:cs="Arial"/>
          <w:sz w:val="20"/>
          <w:szCs w:val="20"/>
        </w:rPr>
      </w:pPr>
      <w:r>
        <w:rPr>
          <w:rFonts w:ascii="Arial" w:hAnsi="Arial" w:cs="Arial"/>
          <w:sz w:val="20"/>
          <w:szCs w:val="20"/>
        </w:rPr>
        <w:t>Der</w:t>
      </w:r>
      <w:r w:rsidRPr="00400353">
        <w:rPr>
          <w:rFonts w:ascii="Arial" w:hAnsi="Arial" w:cs="Arial"/>
          <w:sz w:val="20"/>
          <w:szCs w:val="20"/>
        </w:rPr>
        <w:t xml:space="preserve"> Einsatz von Pflanzenschutzmitteln</w:t>
      </w:r>
      <w:r>
        <w:rPr>
          <w:rFonts w:ascii="Arial" w:hAnsi="Arial" w:cs="Arial"/>
          <w:sz w:val="20"/>
          <w:szCs w:val="20"/>
        </w:rPr>
        <w:t xml:space="preserve"> ist nicht erlaubt</w:t>
      </w:r>
      <w:r w:rsidRPr="00400353">
        <w:rPr>
          <w:rFonts w:ascii="Arial" w:hAnsi="Arial" w:cs="Arial"/>
          <w:sz w:val="20"/>
          <w:szCs w:val="20"/>
        </w:rPr>
        <w:t xml:space="preserve">, ausser für Einzelstockbehandlungen von Problempflanzen, sofern diese mechanisch nicht mit angemessenem Aufwand bekämpfbar sind. Einzelstockbehandlungen dürfen nur mit Pflanzenschutzmitteln gemäss Dokument "Herbizideinsatz in Biodiversitätsförderflächen" (Agridea und BLW) gegen die dort aufgeführten Problempflanzen durchgeführt werden. </w:t>
      </w:r>
    </w:p>
    <w:p w:rsidR="00D6643F" w:rsidRPr="001825F0" w:rsidRDefault="00962D89" w:rsidP="001825F0">
      <w:pPr>
        <w:pStyle w:val="Listenabsatz"/>
        <w:numPr>
          <w:ilvl w:val="0"/>
          <w:numId w:val="21"/>
        </w:numPr>
        <w:autoSpaceDE w:val="0"/>
        <w:autoSpaceDN w:val="0"/>
        <w:adjustRightInd w:val="0"/>
        <w:spacing w:after="0"/>
        <w:rPr>
          <w:rFonts w:ascii="Arial" w:hAnsi="Arial" w:cs="Arial"/>
          <w:sz w:val="20"/>
          <w:szCs w:val="20"/>
        </w:rPr>
      </w:pPr>
      <w:r>
        <w:rPr>
          <w:rFonts w:ascii="Arial" w:hAnsi="Arial" w:cs="Arial"/>
          <w:sz w:val="20"/>
          <w:szCs w:val="20"/>
        </w:rPr>
        <w:t>Es ist k</w:t>
      </w:r>
      <w:r w:rsidR="00127D10" w:rsidRPr="00400353">
        <w:rPr>
          <w:rFonts w:ascii="Arial" w:hAnsi="Arial" w:cs="Arial"/>
          <w:sz w:val="20"/>
          <w:szCs w:val="20"/>
        </w:rPr>
        <w:t>eine Düngung</w:t>
      </w:r>
      <w:r>
        <w:rPr>
          <w:rFonts w:ascii="Arial" w:hAnsi="Arial" w:cs="Arial"/>
          <w:sz w:val="20"/>
          <w:szCs w:val="20"/>
        </w:rPr>
        <w:t xml:space="preserve"> erlaubt,</w:t>
      </w:r>
      <w:r w:rsidR="00007040" w:rsidRPr="00400353">
        <w:rPr>
          <w:rFonts w:ascii="Arial" w:hAnsi="Arial" w:cs="Arial"/>
          <w:sz w:val="20"/>
          <w:szCs w:val="20"/>
        </w:rPr>
        <w:t xml:space="preserve"> ausser durch Weidetiere</w:t>
      </w:r>
      <w:r w:rsidR="00AE3163">
        <w:rPr>
          <w:rFonts w:ascii="Arial" w:hAnsi="Arial" w:cs="Arial"/>
          <w:sz w:val="20"/>
          <w:szCs w:val="20"/>
        </w:rPr>
        <w:t>.</w:t>
      </w:r>
    </w:p>
    <w:p w:rsidR="001825F0" w:rsidRPr="001825F0" w:rsidRDefault="001D6881" w:rsidP="001825F0">
      <w:pPr>
        <w:pStyle w:val="Listenabsatz"/>
        <w:numPr>
          <w:ilvl w:val="0"/>
          <w:numId w:val="21"/>
        </w:numPr>
        <w:autoSpaceDE w:val="0"/>
        <w:autoSpaceDN w:val="0"/>
        <w:adjustRightInd w:val="0"/>
        <w:spacing w:after="0"/>
        <w:rPr>
          <w:rFonts w:ascii="Arial" w:hAnsi="Arial" w:cs="Arial"/>
          <w:sz w:val="20"/>
          <w:szCs w:val="20"/>
        </w:rPr>
      </w:pPr>
      <w:r w:rsidRPr="00400353">
        <w:rPr>
          <w:rFonts w:ascii="Arial" w:hAnsi="Arial" w:cs="Arial"/>
          <w:sz w:val="20"/>
          <w:szCs w:val="20"/>
        </w:rPr>
        <w:t xml:space="preserve">Bei </w:t>
      </w:r>
      <w:r w:rsidR="00B723D9">
        <w:rPr>
          <w:rFonts w:ascii="Arial" w:hAnsi="Arial" w:cs="Arial"/>
          <w:sz w:val="20"/>
          <w:szCs w:val="20"/>
        </w:rPr>
        <w:t>W</w:t>
      </w:r>
      <w:r w:rsidR="00DD4C90">
        <w:rPr>
          <w:rFonts w:ascii="Arial" w:hAnsi="Arial" w:cs="Arial"/>
          <w:sz w:val="20"/>
          <w:szCs w:val="20"/>
        </w:rPr>
        <w:t>iesen</w:t>
      </w:r>
      <w:r w:rsidRPr="00400353">
        <w:rPr>
          <w:rFonts w:ascii="Arial" w:hAnsi="Arial" w:cs="Arial"/>
          <w:sz w:val="20"/>
          <w:szCs w:val="20"/>
        </w:rPr>
        <w:t xml:space="preserve"> ist eine </w:t>
      </w:r>
      <w:r w:rsidR="001A2DD5" w:rsidRPr="00400353">
        <w:rPr>
          <w:rFonts w:ascii="Arial" w:hAnsi="Arial" w:cs="Arial"/>
          <w:sz w:val="20"/>
          <w:szCs w:val="20"/>
        </w:rPr>
        <w:t>Nutzung des letzten Aufwuchses als</w:t>
      </w:r>
      <w:r w:rsidR="00A23D99" w:rsidRPr="00400353">
        <w:rPr>
          <w:rFonts w:ascii="Arial" w:hAnsi="Arial" w:cs="Arial"/>
          <w:sz w:val="20"/>
          <w:szCs w:val="20"/>
        </w:rPr>
        <w:t xml:space="preserve"> schonende</w:t>
      </w:r>
      <w:r w:rsidR="001A2DD5" w:rsidRPr="00400353">
        <w:rPr>
          <w:rFonts w:ascii="Arial" w:hAnsi="Arial" w:cs="Arial"/>
          <w:sz w:val="20"/>
          <w:szCs w:val="20"/>
        </w:rPr>
        <w:t xml:space="preserve"> Herbstweide bei günstigen Bodenverhältnissen ab 1.</w:t>
      </w:r>
      <w:r w:rsidR="000D3744" w:rsidRPr="00400353">
        <w:rPr>
          <w:rFonts w:ascii="Arial" w:hAnsi="Arial" w:cs="Arial"/>
          <w:sz w:val="20"/>
          <w:szCs w:val="20"/>
        </w:rPr>
        <w:t xml:space="preserve"> </w:t>
      </w:r>
      <w:r w:rsidR="001A2DD5" w:rsidRPr="00400353">
        <w:rPr>
          <w:rFonts w:ascii="Arial" w:hAnsi="Arial" w:cs="Arial"/>
          <w:sz w:val="20"/>
          <w:szCs w:val="20"/>
        </w:rPr>
        <w:t>September bis spätestens 30.</w:t>
      </w:r>
      <w:r w:rsidR="004932D1">
        <w:rPr>
          <w:rFonts w:ascii="Arial" w:hAnsi="Arial" w:cs="Arial"/>
          <w:sz w:val="20"/>
          <w:szCs w:val="20"/>
        </w:rPr>
        <w:t xml:space="preserve"> </w:t>
      </w:r>
      <w:r w:rsidR="001A2DD5" w:rsidRPr="00400353">
        <w:rPr>
          <w:rFonts w:ascii="Arial" w:hAnsi="Arial" w:cs="Arial"/>
          <w:sz w:val="20"/>
          <w:szCs w:val="20"/>
        </w:rPr>
        <w:t>November erlaubt</w:t>
      </w:r>
      <w:r w:rsidR="00AE3163">
        <w:rPr>
          <w:rFonts w:ascii="Arial" w:hAnsi="Arial" w:cs="Arial"/>
          <w:sz w:val="20"/>
          <w:szCs w:val="20"/>
        </w:rPr>
        <w:t>.</w:t>
      </w:r>
    </w:p>
    <w:p w:rsidR="00AA4DD0" w:rsidRDefault="00AF06D4" w:rsidP="00AA4DD0">
      <w:pPr>
        <w:pStyle w:val="Listenabsatz"/>
        <w:numPr>
          <w:ilvl w:val="0"/>
          <w:numId w:val="21"/>
        </w:numPr>
        <w:autoSpaceDE w:val="0"/>
        <w:autoSpaceDN w:val="0"/>
        <w:adjustRightInd w:val="0"/>
        <w:spacing w:after="0"/>
        <w:rPr>
          <w:rFonts w:ascii="Arial" w:hAnsi="Arial" w:cs="Arial"/>
          <w:sz w:val="20"/>
          <w:szCs w:val="20"/>
        </w:rPr>
      </w:pPr>
      <w:r w:rsidRPr="0024217D">
        <w:rPr>
          <w:rFonts w:ascii="Arial" w:hAnsi="Arial" w:cs="Arial"/>
          <w:sz w:val="20"/>
          <w:szCs w:val="20"/>
        </w:rPr>
        <w:t xml:space="preserve">Bei </w:t>
      </w:r>
      <w:r w:rsidR="00B723D9">
        <w:rPr>
          <w:rFonts w:ascii="Arial" w:hAnsi="Arial" w:cs="Arial"/>
          <w:sz w:val="20"/>
          <w:szCs w:val="20"/>
        </w:rPr>
        <w:t>W</w:t>
      </w:r>
      <w:r w:rsidR="00DD4C90">
        <w:rPr>
          <w:rFonts w:ascii="Arial" w:hAnsi="Arial" w:cs="Arial"/>
          <w:sz w:val="20"/>
          <w:szCs w:val="20"/>
        </w:rPr>
        <w:t>eiden</w:t>
      </w:r>
      <w:r w:rsidRPr="0024217D">
        <w:rPr>
          <w:rFonts w:ascii="Arial" w:hAnsi="Arial" w:cs="Arial"/>
          <w:sz w:val="20"/>
          <w:szCs w:val="20"/>
        </w:rPr>
        <w:t xml:space="preserve"> ist </w:t>
      </w:r>
      <w:r w:rsidR="00DD4C90">
        <w:rPr>
          <w:rFonts w:ascii="Arial" w:hAnsi="Arial" w:cs="Arial"/>
          <w:sz w:val="20"/>
          <w:szCs w:val="20"/>
        </w:rPr>
        <w:t xml:space="preserve">bei Bedarf </w:t>
      </w:r>
      <w:r w:rsidRPr="0024217D">
        <w:rPr>
          <w:rFonts w:ascii="Arial" w:hAnsi="Arial" w:cs="Arial"/>
          <w:sz w:val="20"/>
          <w:szCs w:val="20"/>
        </w:rPr>
        <w:t xml:space="preserve">ein Säuberungsschnitt </w:t>
      </w:r>
      <w:r w:rsidR="001A2DD5" w:rsidRPr="0024217D">
        <w:rPr>
          <w:rFonts w:ascii="Arial" w:hAnsi="Arial" w:cs="Arial"/>
          <w:sz w:val="20"/>
          <w:szCs w:val="20"/>
        </w:rPr>
        <w:t>auf Teilflächen</w:t>
      </w:r>
      <w:r w:rsidR="00DD4C90">
        <w:rPr>
          <w:rFonts w:ascii="Arial" w:hAnsi="Arial" w:cs="Arial"/>
          <w:sz w:val="20"/>
          <w:szCs w:val="20"/>
        </w:rPr>
        <w:t xml:space="preserve"> </w:t>
      </w:r>
      <w:r w:rsidR="00962D89">
        <w:rPr>
          <w:rFonts w:ascii="Arial" w:hAnsi="Arial" w:cs="Arial"/>
          <w:sz w:val="20"/>
          <w:szCs w:val="20"/>
        </w:rPr>
        <w:t>im Herbst erlaubt</w:t>
      </w:r>
      <w:r w:rsidRPr="0024217D">
        <w:rPr>
          <w:rFonts w:ascii="Arial" w:hAnsi="Arial" w:cs="Arial"/>
          <w:sz w:val="20"/>
          <w:szCs w:val="20"/>
        </w:rPr>
        <w:t xml:space="preserve">. </w:t>
      </w:r>
    </w:p>
    <w:p w:rsidR="00532262" w:rsidRDefault="00AA4DD0" w:rsidP="00AA4DD0">
      <w:pPr>
        <w:pStyle w:val="Listenabsatz"/>
        <w:numPr>
          <w:ilvl w:val="0"/>
          <w:numId w:val="21"/>
        </w:numPr>
        <w:autoSpaceDE w:val="0"/>
        <w:autoSpaceDN w:val="0"/>
        <w:adjustRightInd w:val="0"/>
        <w:spacing w:after="0"/>
        <w:rPr>
          <w:rFonts w:ascii="Arial" w:hAnsi="Arial" w:cs="Arial"/>
          <w:sz w:val="20"/>
          <w:szCs w:val="20"/>
        </w:rPr>
      </w:pPr>
      <w:r w:rsidRPr="00400353">
        <w:rPr>
          <w:rFonts w:ascii="Arial" w:hAnsi="Arial" w:cs="Arial"/>
          <w:sz w:val="20"/>
          <w:szCs w:val="20"/>
        </w:rPr>
        <w:t>Nach der Beweidung müssen noch 10</w:t>
      </w:r>
      <w:r>
        <w:rPr>
          <w:rFonts w:ascii="Arial" w:hAnsi="Arial" w:cs="Arial"/>
          <w:sz w:val="20"/>
          <w:szCs w:val="20"/>
        </w:rPr>
        <w:t xml:space="preserve"> </w:t>
      </w:r>
      <w:r w:rsidRPr="00400353">
        <w:rPr>
          <w:rFonts w:ascii="Arial" w:hAnsi="Arial" w:cs="Arial"/>
          <w:sz w:val="20"/>
          <w:szCs w:val="20"/>
        </w:rPr>
        <w:t>-</w:t>
      </w:r>
      <w:r>
        <w:rPr>
          <w:rFonts w:ascii="Arial" w:hAnsi="Arial" w:cs="Arial"/>
          <w:sz w:val="20"/>
          <w:szCs w:val="20"/>
        </w:rPr>
        <w:t xml:space="preserve"> </w:t>
      </w:r>
      <w:r w:rsidRPr="00400353">
        <w:rPr>
          <w:rFonts w:ascii="Arial" w:hAnsi="Arial" w:cs="Arial"/>
          <w:sz w:val="20"/>
          <w:szCs w:val="20"/>
        </w:rPr>
        <w:t>20% Weidereste vorhanden sein</w:t>
      </w:r>
      <w:r>
        <w:rPr>
          <w:rFonts w:ascii="Arial" w:hAnsi="Arial" w:cs="Arial"/>
          <w:sz w:val="20"/>
          <w:szCs w:val="20"/>
        </w:rPr>
        <w:t>.</w:t>
      </w:r>
    </w:p>
    <w:p w:rsidR="001825F0" w:rsidRDefault="00AA4DD0" w:rsidP="00AA4DD0">
      <w:pPr>
        <w:pStyle w:val="Listenabsatz"/>
        <w:numPr>
          <w:ilvl w:val="0"/>
          <w:numId w:val="21"/>
        </w:numPr>
        <w:autoSpaceDE w:val="0"/>
        <w:autoSpaceDN w:val="0"/>
        <w:adjustRightInd w:val="0"/>
        <w:spacing w:after="0"/>
        <w:rPr>
          <w:rFonts w:ascii="Arial" w:hAnsi="Arial" w:cs="Arial"/>
          <w:sz w:val="20"/>
          <w:szCs w:val="20"/>
        </w:rPr>
      </w:pPr>
      <w:r w:rsidRPr="00400353">
        <w:rPr>
          <w:rFonts w:ascii="Arial" w:hAnsi="Arial" w:cs="Arial"/>
          <w:sz w:val="20"/>
          <w:szCs w:val="20"/>
        </w:rPr>
        <w:t>Die Zufütterung von Weidetieren auf der Weide ist nicht erlaubt</w:t>
      </w:r>
      <w:r>
        <w:rPr>
          <w:rFonts w:ascii="Arial" w:hAnsi="Arial" w:cs="Arial"/>
          <w:sz w:val="20"/>
          <w:szCs w:val="20"/>
        </w:rPr>
        <w:t>.</w:t>
      </w:r>
      <w:r w:rsidR="001825F0" w:rsidRPr="001825F0">
        <w:rPr>
          <w:rFonts w:ascii="Arial" w:hAnsi="Arial" w:cs="Arial"/>
          <w:sz w:val="20"/>
          <w:szCs w:val="20"/>
        </w:rPr>
        <w:t xml:space="preserve"> </w:t>
      </w:r>
    </w:p>
    <w:p w:rsidR="00AA4DD0" w:rsidRPr="00AA4DD0" w:rsidRDefault="001825F0" w:rsidP="00AA4DD0">
      <w:pPr>
        <w:pStyle w:val="Listenabsatz"/>
        <w:numPr>
          <w:ilvl w:val="0"/>
          <w:numId w:val="21"/>
        </w:numPr>
        <w:autoSpaceDE w:val="0"/>
        <w:autoSpaceDN w:val="0"/>
        <w:adjustRightInd w:val="0"/>
        <w:spacing w:after="0"/>
        <w:rPr>
          <w:rFonts w:ascii="Arial" w:hAnsi="Arial" w:cs="Arial"/>
          <w:sz w:val="20"/>
          <w:szCs w:val="20"/>
        </w:rPr>
      </w:pPr>
      <w:r w:rsidRPr="00400353">
        <w:rPr>
          <w:rFonts w:ascii="Arial" w:hAnsi="Arial" w:cs="Arial"/>
          <w:sz w:val="20"/>
          <w:szCs w:val="20"/>
        </w:rPr>
        <w:t xml:space="preserve">Aufforstung oder andere Veränderungen, welche die Zusammensetzung der </w:t>
      </w:r>
      <w:r>
        <w:rPr>
          <w:rFonts w:ascii="Arial" w:hAnsi="Arial" w:cs="Arial"/>
          <w:sz w:val="20"/>
          <w:szCs w:val="20"/>
        </w:rPr>
        <w:t xml:space="preserve">wärmeliebenden Trockenrasen und artenreiche Fettwiesen und -weiden </w:t>
      </w:r>
      <w:r w:rsidRPr="00400353">
        <w:rPr>
          <w:rFonts w:ascii="Arial" w:hAnsi="Arial" w:cs="Arial"/>
          <w:sz w:val="20"/>
          <w:szCs w:val="20"/>
        </w:rPr>
        <w:t>beeinträchtigen, sind nicht gestattet</w:t>
      </w:r>
      <w:r>
        <w:rPr>
          <w:rFonts w:ascii="Arial" w:hAnsi="Arial" w:cs="Arial"/>
          <w:sz w:val="20"/>
          <w:szCs w:val="20"/>
        </w:rPr>
        <w:t>.</w:t>
      </w:r>
    </w:p>
    <w:p w:rsidR="0051065B" w:rsidRPr="00215ED3" w:rsidRDefault="0051065B" w:rsidP="0051065B">
      <w:pPr>
        <w:autoSpaceDE w:val="0"/>
        <w:autoSpaceDN w:val="0"/>
        <w:adjustRightInd w:val="0"/>
        <w:spacing w:after="0"/>
        <w:rPr>
          <w:rFonts w:ascii="Arial" w:hAnsi="Arial" w:cs="Arial"/>
          <w:b/>
          <w:sz w:val="20"/>
          <w:szCs w:val="20"/>
        </w:rPr>
      </w:pPr>
    </w:p>
    <w:p w:rsidR="0051065B" w:rsidRPr="00215ED3" w:rsidRDefault="009B6A99" w:rsidP="00975E8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51065B" w:rsidRPr="00975E8D" w:rsidRDefault="0051065B" w:rsidP="00975E8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20"/>
          <w:szCs w:val="20"/>
        </w:rPr>
      </w:pPr>
      <w:r w:rsidRPr="00975E8D">
        <w:rPr>
          <w:rFonts w:ascii="Arial" w:hAnsi="Arial" w:cs="Arial"/>
          <w:i/>
          <w:sz w:val="20"/>
          <w:szCs w:val="20"/>
        </w:rPr>
        <w:t>Allfällige Pufferzone</w:t>
      </w:r>
      <w:r w:rsidR="001469CD">
        <w:rPr>
          <w:rFonts w:ascii="Arial" w:hAnsi="Arial" w:cs="Arial"/>
          <w:i/>
          <w:sz w:val="20"/>
          <w:szCs w:val="20"/>
        </w:rPr>
        <w:t xml:space="preserve">n sind gemäss </w:t>
      </w:r>
      <w:r w:rsidR="001469CD">
        <w:rPr>
          <w:rFonts w:ascii="Arial" w:hAnsi="Arial" w:cs="Arial"/>
          <w:i/>
          <w:sz w:val="20"/>
          <w:szCs w:val="20"/>
        </w:rPr>
        <w:fldChar w:fldCharType="begin"/>
      </w:r>
      <w:r w:rsidR="001469CD">
        <w:rPr>
          <w:rFonts w:ascii="Arial" w:hAnsi="Arial" w:cs="Arial"/>
          <w:i/>
          <w:sz w:val="20"/>
          <w:szCs w:val="20"/>
        </w:rPr>
        <w:instrText xml:space="preserve"> REF _Ref52791641 \r \h </w:instrText>
      </w:r>
      <w:r w:rsidR="001469CD">
        <w:rPr>
          <w:rFonts w:ascii="Arial" w:hAnsi="Arial" w:cs="Arial"/>
          <w:i/>
          <w:sz w:val="20"/>
          <w:szCs w:val="20"/>
        </w:rPr>
      </w:r>
      <w:r w:rsidR="001469CD">
        <w:rPr>
          <w:rFonts w:ascii="Arial" w:hAnsi="Arial" w:cs="Arial"/>
          <w:i/>
          <w:sz w:val="20"/>
          <w:szCs w:val="20"/>
        </w:rPr>
        <w:fldChar w:fldCharType="separate"/>
      </w:r>
      <w:r w:rsidR="002C3E9C">
        <w:rPr>
          <w:rFonts w:ascii="Arial" w:hAnsi="Arial" w:cs="Arial"/>
          <w:i/>
          <w:sz w:val="20"/>
          <w:szCs w:val="20"/>
        </w:rPr>
        <w:t>Art. 21</w:t>
      </w:r>
      <w:r w:rsidR="001469CD">
        <w:rPr>
          <w:rFonts w:ascii="Arial" w:hAnsi="Arial" w:cs="Arial"/>
          <w:i/>
          <w:sz w:val="20"/>
          <w:szCs w:val="20"/>
        </w:rPr>
        <w:fldChar w:fldCharType="end"/>
      </w:r>
      <w:r w:rsidR="00975E8D" w:rsidRPr="00975E8D">
        <w:rPr>
          <w:rFonts w:ascii="Arial" w:hAnsi="Arial" w:cs="Arial"/>
          <w:i/>
          <w:sz w:val="20"/>
          <w:szCs w:val="20"/>
        </w:rPr>
        <w:t xml:space="preserve"> auszuscheiden und zu bewirtschaften</w:t>
      </w:r>
      <w:r w:rsidR="00E21EA5">
        <w:rPr>
          <w:rFonts w:ascii="Arial" w:hAnsi="Arial" w:cs="Arial"/>
          <w:i/>
          <w:sz w:val="20"/>
          <w:szCs w:val="20"/>
        </w:rPr>
        <w:t>.</w:t>
      </w:r>
    </w:p>
    <w:p w:rsidR="00391205" w:rsidRDefault="00391205" w:rsidP="00077605">
      <w:pPr>
        <w:pStyle w:val="berschrift2"/>
      </w:pPr>
      <w:bookmarkStart w:id="11" w:name="_Ref52796356"/>
      <w:bookmarkStart w:id="12" w:name="_Toc116993887"/>
      <w:r>
        <w:t>Feuchtwiesen</w:t>
      </w:r>
      <w:bookmarkEnd w:id="11"/>
      <w:bookmarkEnd w:id="12"/>
    </w:p>
    <w:p w:rsidR="00A365CB" w:rsidRPr="00A365CB" w:rsidRDefault="00A365CB" w:rsidP="00A365CB">
      <w:pPr>
        <w:autoSpaceDE w:val="0"/>
        <w:autoSpaceDN w:val="0"/>
        <w:adjustRightInd w:val="0"/>
        <w:spacing w:after="0"/>
        <w:rPr>
          <w:rFonts w:ascii="Arial" w:hAnsi="Arial" w:cs="Arial"/>
          <w:b/>
          <w:sz w:val="24"/>
          <w:szCs w:val="24"/>
        </w:rPr>
      </w:pPr>
      <w:r w:rsidRPr="00A365CB">
        <w:rPr>
          <w:rFonts w:ascii="Arial" w:hAnsi="Arial" w:cs="Arial"/>
          <w:b/>
          <w:sz w:val="24"/>
          <w:szCs w:val="24"/>
        </w:rPr>
        <w:t>Schutz</w:t>
      </w:r>
    </w:p>
    <w:p w:rsidR="00391205" w:rsidRPr="005F6158" w:rsidRDefault="00391205" w:rsidP="00AB7221">
      <w:pPr>
        <w:autoSpaceDE w:val="0"/>
        <w:autoSpaceDN w:val="0"/>
        <w:adjustRightInd w:val="0"/>
        <w:spacing w:after="0"/>
        <w:rPr>
          <w:rFonts w:ascii="Arial" w:hAnsi="Arial" w:cs="Arial"/>
          <w:sz w:val="20"/>
          <w:szCs w:val="20"/>
        </w:rPr>
      </w:pPr>
      <w:r w:rsidRPr="00AB7221">
        <w:rPr>
          <w:rFonts w:ascii="Arial" w:hAnsi="Arial" w:cs="Arial"/>
          <w:sz w:val="20"/>
          <w:szCs w:val="20"/>
        </w:rPr>
        <w:t xml:space="preserve">Die im Situationsplan eingetragenen </w:t>
      </w:r>
      <w:r w:rsidR="0092334D" w:rsidRPr="00AB7221">
        <w:rPr>
          <w:rFonts w:ascii="Arial" w:hAnsi="Arial" w:cs="Arial"/>
          <w:sz w:val="20"/>
          <w:szCs w:val="20"/>
        </w:rPr>
        <w:t>Feuchtwiesen</w:t>
      </w:r>
      <w:r w:rsidRPr="00AB7221">
        <w:rPr>
          <w:rFonts w:ascii="Arial" w:hAnsi="Arial" w:cs="Arial"/>
          <w:sz w:val="20"/>
          <w:szCs w:val="20"/>
        </w:rPr>
        <w:t xml:space="preserve"> sind für das</w:t>
      </w:r>
      <w:r w:rsidR="008D2384">
        <w:rPr>
          <w:rFonts w:ascii="Arial" w:hAnsi="Arial" w:cs="Arial"/>
          <w:sz w:val="20"/>
          <w:szCs w:val="20"/>
        </w:rPr>
        <w:t xml:space="preserve"> Orts- und Landschaftsbild oder</w:t>
      </w:r>
      <w:r w:rsidRPr="00AB7221">
        <w:rPr>
          <w:rFonts w:ascii="Arial" w:hAnsi="Arial" w:cs="Arial"/>
          <w:sz w:val="20"/>
          <w:szCs w:val="20"/>
        </w:rPr>
        <w:t xml:space="preserve"> für die Tier- und Pflanzenwelt von besonderer Bedeutung. Sie sind deshalb geschützt. Sie sind in ihrer </w:t>
      </w:r>
      <w:r w:rsidR="0092334D" w:rsidRPr="00AB7221">
        <w:rPr>
          <w:rFonts w:ascii="Arial" w:hAnsi="Arial" w:cs="Arial"/>
          <w:sz w:val="20"/>
          <w:szCs w:val="20"/>
        </w:rPr>
        <w:t>Fläche</w:t>
      </w:r>
      <w:r w:rsidRPr="00AB7221">
        <w:rPr>
          <w:rFonts w:ascii="Arial" w:hAnsi="Arial" w:cs="Arial"/>
          <w:sz w:val="20"/>
          <w:szCs w:val="20"/>
        </w:rPr>
        <w:t xml:space="preserve"> und Qualität (Artenvielfalt, Strukturreichtum) zu erhalten und zu fördern.</w:t>
      </w:r>
    </w:p>
    <w:p w:rsidR="00391205" w:rsidRDefault="00391205" w:rsidP="00AB7221">
      <w:pPr>
        <w:autoSpaceDE w:val="0"/>
        <w:autoSpaceDN w:val="0"/>
        <w:adjustRightInd w:val="0"/>
        <w:spacing w:after="0"/>
        <w:rPr>
          <w:rFonts w:ascii="Arial" w:hAnsi="Arial" w:cs="Arial"/>
          <w:sz w:val="20"/>
          <w:szCs w:val="20"/>
        </w:rPr>
      </w:pPr>
    </w:p>
    <w:p w:rsidR="00A365CB" w:rsidRPr="00A365CB" w:rsidRDefault="00A365CB" w:rsidP="00AB7221">
      <w:pPr>
        <w:autoSpaceDE w:val="0"/>
        <w:autoSpaceDN w:val="0"/>
        <w:adjustRightInd w:val="0"/>
        <w:spacing w:after="0"/>
        <w:rPr>
          <w:rStyle w:val="Fett"/>
        </w:rPr>
      </w:pPr>
      <w:r w:rsidRPr="00A365CB">
        <w:rPr>
          <w:rStyle w:val="Fett"/>
        </w:rPr>
        <w:t>Pflege</w:t>
      </w:r>
    </w:p>
    <w:p w:rsidR="00391205" w:rsidRPr="00AB7221"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391205" w:rsidRPr="00AB7221">
        <w:rPr>
          <w:rFonts w:ascii="Arial" w:hAnsi="Arial" w:cs="Arial"/>
          <w:sz w:val="20"/>
          <w:szCs w:val="20"/>
        </w:rPr>
        <w:t xml:space="preserve"> anderer vertraglicher Regelungen mit der Gemeinde oder mit der kantonalen Fachstelle Natur und Landschaft gelten folgende Pflegevorschriften:</w:t>
      </w:r>
    </w:p>
    <w:p w:rsidR="001825F0" w:rsidRDefault="001825F0" w:rsidP="001825F0">
      <w:pPr>
        <w:pStyle w:val="Listenabsatz"/>
        <w:numPr>
          <w:ilvl w:val="0"/>
          <w:numId w:val="20"/>
        </w:numPr>
        <w:autoSpaceDE w:val="0"/>
        <w:autoSpaceDN w:val="0"/>
        <w:adjustRightInd w:val="0"/>
        <w:spacing w:after="0"/>
        <w:rPr>
          <w:rFonts w:ascii="Arial" w:hAnsi="Arial" w:cs="Arial"/>
          <w:sz w:val="20"/>
          <w:szCs w:val="20"/>
        </w:rPr>
      </w:pPr>
      <w:r w:rsidRPr="00400353">
        <w:rPr>
          <w:rFonts w:ascii="Arial" w:hAnsi="Arial" w:cs="Arial"/>
          <w:sz w:val="20"/>
          <w:szCs w:val="20"/>
        </w:rPr>
        <w:t>Jährlich</w:t>
      </w:r>
      <w:r>
        <w:rPr>
          <w:rFonts w:ascii="Arial" w:hAnsi="Arial" w:cs="Arial"/>
          <w:sz w:val="20"/>
          <w:szCs w:val="20"/>
        </w:rPr>
        <w:t xml:space="preserve"> muss</w:t>
      </w:r>
      <w:r w:rsidRPr="00400353">
        <w:rPr>
          <w:rFonts w:ascii="Arial" w:hAnsi="Arial" w:cs="Arial"/>
          <w:sz w:val="20"/>
          <w:szCs w:val="20"/>
        </w:rPr>
        <w:t xml:space="preserve"> mindestens eine</w:t>
      </w:r>
      <w:r>
        <w:rPr>
          <w:rFonts w:ascii="Arial" w:hAnsi="Arial" w:cs="Arial"/>
          <w:sz w:val="20"/>
          <w:szCs w:val="20"/>
        </w:rPr>
        <w:t xml:space="preserve"> und maximal drei</w:t>
      </w:r>
      <w:r w:rsidRPr="00400353">
        <w:rPr>
          <w:rFonts w:ascii="Arial" w:hAnsi="Arial" w:cs="Arial"/>
          <w:sz w:val="20"/>
          <w:szCs w:val="20"/>
        </w:rPr>
        <w:t xml:space="preserve"> Nutzung</w:t>
      </w:r>
      <w:r>
        <w:rPr>
          <w:rFonts w:ascii="Arial" w:hAnsi="Arial" w:cs="Arial"/>
          <w:sz w:val="20"/>
          <w:szCs w:val="20"/>
        </w:rPr>
        <w:t>en erfolgen (Schnitt oder Beweidung). Davon ausgenommen sind Vornutzungen oder Herbstweiden.</w:t>
      </w:r>
    </w:p>
    <w:p w:rsidR="001825F0" w:rsidRDefault="001825F0" w:rsidP="00FC316C">
      <w:pPr>
        <w:pStyle w:val="Listenabsatz"/>
        <w:numPr>
          <w:ilvl w:val="0"/>
          <w:numId w:val="20"/>
        </w:numPr>
        <w:autoSpaceDE w:val="0"/>
        <w:autoSpaceDN w:val="0"/>
        <w:adjustRightInd w:val="0"/>
        <w:spacing w:after="0"/>
        <w:rPr>
          <w:rFonts w:ascii="Arial" w:hAnsi="Arial" w:cs="Arial"/>
          <w:sz w:val="20"/>
          <w:szCs w:val="20"/>
        </w:rPr>
      </w:pPr>
      <w:r w:rsidRPr="00400353">
        <w:rPr>
          <w:rFonts w:ascii="Arial" w:hAnsi="Arial" w:cs="Arial"/>
          <w:sz w:val="20"/>
          <w:szCs w:val="20"/>
        </w:rPr>
        <w:t>Mulchen sowie der Einsatz von Mähaufbereitern und Steinbrechmaschinen sind verboten</w:t>
      </w:r>
      <w:r>
        <w:rPr>
          <w:rFonts w:ascii="Arial" w:hAnsi="Arial" w:cs="Arial"/>
          <w:sz w:val="20"/>
          <w:szCs w:val="20"/>
        </w:rPr>
        <w:t>.</w:t>
      </w:r>
    </w:p>
    <w:p w:rsidR="00391205" w:rsidRPr="00AB7221" w:rsidRDefault="00962D89" w:rsidP="00FC316C">
      <w:pPr>
        <w:pStyle w:val="Listenabsatz"/>
        <w:numPr>
          <w:ilvl w:val="0"/>
          <w:numId w:val="20"/>
        </w:numPr>
        <w:autoSpaceDE w:val="0"/>
        <w:autoSpaceDN w:val="0"/>
        <w:adjustRightInd w:val="0"/>
        <w:spacing w:after="0"/>
        <w:rPr>
          <w:rFonts w:ascii="Arial" w:hAnsi="Arial" w:cs="Arial"/>
          <w:sz w:val="20"/>
          <w:szCs w:val="20"/>
        </w:rPr>
      </w:pPr>
      <w:r>
        <w:rPr>
          <w:rFonts w:ascii="Arial" w:hAnsi="Arial" w:cs="Arial"/>
          <w:sz w:val="20"/>
          <w:szCs w:val="20"/>
        </w:rPr>
        <w:t>Der f</w:t>
      </w:r>
      <w:r w:rsidR="00391205" w:rsidRPr="00AB7221">
        <w:rPr>
          <w:rFonts w:ascii="Arial" w:hAnsi="Arial" w:cs="Arial"/>
          <w:sz w:val="20"/>
          <w:szCs w:val="20"/>
        </w:rPr>
        <w:t>rüheste Schnitttermin</w:t>
      </w:r>
      <w:r>
        <w:rPr>
          <w:rFonts w:ascii="Arial" w:hAnsi="Arial" w:cs="Arial"/>
          <w:sz w:val="20"/>
          <w:szCs w:val="20"/>
        </w:rPr>
        <w:t xml:space="preserve"> ist am</w:t>
      </w:r>
      <w:r w:rsidR="00391205" w:rsidRPr="00AB7221">
        <w:rPr>
          <w:rFonts w:ascii="Arial" w:hAnsi="Arial" w:cs="Arial"/>
          <w:sz w:val="20"/>
          <w:szCs w:val="20"/>
        </w:rPr>
        <w:t xml:space="preserve"> 15. Juni (Talzone und Hügelzone), re</w:t>
      </w:r>
      <w:r w:rsidR="004932D1">
        <w:rPr>
          <w:rFonts w:ascii="Arial" w:hAnsi="Arial" w:cs="Arial"/>
          <w:sz w:val="20"/>
          <w:szCs w:val="20"/>
        </w:rPr>
        <w:t>sp. 1. Juli (Bergzonen I und II</w:t>
      </w:r>
      <w:r w:rsidR="00391205" w:rsidRPr="00AB7221">
        <w:rPr>
          <w:rFonts w:ascii="Arial" w:hAnsi="Arial" w:cs="Arial"/>
          <w:sz w:val="20"/>
          <w:szCs w:val="20"/>
        </w:rPr>
        <w:t>)</w:t>
      </w:r>
      <w:r w:rsidR="00AE3163">
        <w:rPr>
          <w:rFonts w:ascii="Arial" w:hAnsi="Arial" w:cs="Arial"/>
          <w:sz w:val="20"/>
          <w:szCs w:val="20"/>
        </w:rPr>
        <w:t>.</w:t>
      </w:r>
      <w:r w:rsidR="00E22AF2">
        <w:rPr>
          <w:rFonts w:ascii="Arial" w:hAnsi="Arial" w:cs="Arial"/>
          <w:sz w:val="20"/>
          <w:szCs w:val="20"/>
        </w:rPr>
        <w:t xml:space="preserve"> Eine Ausnahme bilden dabei die Pfeifengraswiesen, in welchen der früheste Schnitttermin der 1. September ist. </w:t>
      </w:r>
    </w:p>
    <w:p w:rsidR="008D2384" w:rsidRDefault="008D2384" w:rsidP="00FC316C">
      <w:pPr>
        <w:pStyle w:val="Listenabsatz"/>
        <w:numPr>
          <w:ilvl w:val="0"/>
          <w:numId w:val="20"/>
        </w:numPr>
        <w:autoSpaceDE w:val="0"/>
        <w:autoSpaceDN w:val="0"/>
        <w:adjustRightInd w:val="0"/>
        <w:spacing w:after="0"/>
        <w:rPr>
          <w:rFonts w:ascii="Arial" w:hAnsi="Arial" w:cs="Arial"/>
          <w:sz w:val="20"/>
          <w:szCs w:val="20"/>
        </w:rPr>
      </w:pPr>
      <w:r>
        <w:rPr>
          <w:rFonts w:ascii="Arial" w:hAnsi="Arial" w:cs="Arial"/>
          <w:sz w:val="20"/>
          <w:szCs w:val="20"/>
        </w:rPr>
        <w:t>Bei jedem Schnitt müssen 10% der Fläche als ungemähte Rückzugsstreifen von 1 bis 6 m Breite stehen gelassen werden. Diese Rückzugsstreifen müssen an wechselnden Standorten und nicht entlang von Hecken, Gehölz- und Waldrändern angelegt werden</w:t>
      </w:r>
      <w:r w:rsidR="00AE3163">
        <w:rPr>
          <w:rFonts w:ascii="Arial" w:hAnsi="Arial" w:cs="Arial"/>
          <w:sz w:val="20"/>
          <w:szCs w:val="20"/>
        </w:rPr>
        <w:t>.</w:t>
      </w:r>
    </w:p>
    <w:p w:rsidR="001825F0" w:rsidRPr="00AB7221" w:rsidRDefault="001825F0" w:rsidP="001825F0">
      <w:pPr>
        <w:pStyle w:val="Listenabsatz"/>
        <w:numPr>
          <w:ilvl w:val="0"/>
          <w:numId w:val="20"/>
        </w:numPr>
        <w:autoSpaceDE w:val="0"/>
        <w:autoSpaceDN w:val="0"/>
        <w:adjustRightInd w:val="0"/>
        <w:spacing w:after="0"/>
        <w:rPr>
          <w:rFonts w:ascii="Arial" w:hAnsi="Arial" w:cs="Arial"/>
          <w:sz w:val="20"/>
          <w:szCs w:val="20"/>
        </w:rPr>
      </w:pPr>
      <w:r w:rsidRPr="00AB7221">
        <w:rPr>
          <w:rFonts w:ascii="Arial" w:hAnsi="Arial" w:cs="Arial"/>
          <w:sz w:val="20"/>
          <w:szCs w:val="20"/>
        </w:rPr>
        <w:t>Die zweite Nutzung erfolgt frühestens 8 Wochen nach der ersten Nutzung</w:t>
      </w:r>
      <w:r>
        <w:rPr>
          <w:rFonts w:ascii="Arial" w:hAnsi="Arial" w:cs="Arial"/>
          <w:sz w:val="20"/>
          <w:szCs w:val="20"/>
        </w:rPr>
        <w:t>.</w:t>
      </w:r>
    </w:p>
    <w:p w:rsidR="001825F0" w:rsidRDefault="00391205" w:rsidP="001825F0">
      <w:pPr>
        <w:pStyle w:val="Listenabsatz"/>
        <w:numPr>
          <w:ilvl w:val="0"/>
          <w:numId w:val="20"/>
        </w:numPr>
        <w:autoSpaceDE w:val="0"/>
        <w:autoSpaceDN w:val="0"/>
        <w:adjustRightInd w:val="0"/>
        <w:spacing w:after="0"/>
        <w:rPr>
          <w:rFonts w:ascii="Arial" w:hAnsi="Arial" w:cs="Arial"/>
          <w:sz w:val="20"/>
          <w:szCs w:val="20"/>
        </w:rPr>
      </w:pPr>
      <w:r w:rsidRPr="00AB7221">
        <w:rPr>
          <w:rFonts w:ascii="Arial" w:hAnsi="Arial" w:cs="Arial"/>
          <w:sz w:val="20"/>
          <w:szCs w:val="20"/>
        </w:rPr>
        <w:t xml:space="preserve">Das Schnittgut </w:t>
      </w:r>
      <w:r w:rsidR="00296F7A">
        <w:rPr>
          <w:rFonts w:ascii="Arial" w:hAnsi="Arial" w:cs="Arial"/>
          <w:sz w:val="20"/>
          <w:szCs w:val="20"/>
        </w:rPr>
        <w:t>muss abgeführt werden</w:t>
      </w:r>
      <w:r w:rsidR="00AE3163">
        <w:rPr>
          <w:rFonts w:ascii="Arial" w:hAnsi="Arial" w:cs="Arial"/>
          <w:sz w:val="20"/>
          <w:szCs w:val="20"/>
        </w:rPr>
        <w:t>.</w:t>
      </w:r>
      <w:r w:rsidR="001825F0" w:rsidRPr="001825F0">
        <w:rPr>
          <w:rFonts w:ascii="Arial" w:hAnsi="Arial" w:cs="Arial"/>
          <w:sz w:val="20"/>
          <w:szCs w:val="20"/>
        </w:rPr>
        <w:t xml:space="preserve"> </w:t>
      </w:r>
    </w:p>
    <w:p w:rsidR="001825F0" w:rsidRPr="00400353" w:rsidRDefault="001825F0" w:rsidP="001825F0">
      <w:pPr>
        <w:pStyle w:val="Listenabsatz"/>
        <w:numPr>
          <w:ilvl w:val="0"/>
          <w:numId w:val="20"/>
        </w:numPr>
        <w:autoSpaceDE w:val="0"/>
        <w:autoSpaceDN w:val="0"/>
        <w:adjustRightInd w:val="0"/>
        <w:spacing w:after="0"/>
        <w:rPr>
          <w:rFonts w:ascii="Arial" w:hAnsi="Arial" w:cs="Arial"/>
          <w:sz w:val="20"/>
          <w:szCs w:val="20"/>
        </w:rPr>
      </w:pPr>
      <w:r w:rsidRPr="00400353">
        <w:rPr>
          <w:rFonts w:ascii="Arial" w:hAnsi="Arial" w:cs="Arial"/>
          <w:sz w:val="20"/>
          <w:szCs w:val="20"/>
        </w:rPr>
        <w:t>Problempflanzen und invasive Neophyten</w:t>
      </w:r>
      <w:r>
        <w:rPr>
          <w:rFonts w:ascii="Arial" w:hAnsi="Arial" w:cs="Arial"/>
          <w:sz w:val="20"/>
          <w:szCs w:val="20"/>
        </w:rPr>
        <w:t xml:space="preserve"> müssen bekämpft werden.</w:t>
      </w:r>
    </w:p>
    <w:p w:rsidR="00391205" w:rsidRPr="001825F0" w:rsidRDefault="001825F0" w:rsidP="001825F0">
      <w:pPr>
        <w:pStyle w:val="Listenabsatz"/>
        <w:numPr>
          <w:ilvl w:val="0"/>
          <w:numId w:val="20"/>
        </w:numPr>
        <w:autoSpaceDE w:val="0"/>
        <w:autoSpaceDN w:val="0"/>
        <w:adjustRightInd w:val="0"/>
        <w:spacing w:after="0"/>
        <w:rPr>
          <w:rFonts w:ascii="Arial" w:hAnsi="Arial" w:cs="Arial"/>
          <w:sz w:val="20"/>
          <w:szCs w:val="20"/>
        </w:rPr>
      </w:pPr>
      <w:r>
        <w:rPr>
          <w:rFonts w:ascii="Arial" w:hAnsi="Arial" w:cs="Arial"/>
          <w:sz w:val="20"/>
          <w:szCs w:val="20"/>
        </w:rPr>
        <w:t>Der</w:t>
      </w:r>
      <w:r w:rsidRPr="00400353">
        <w:rPr>
          <w:rFonts w:ascii="Arial" w:hAnsi="Arial" w:cs="Arial"/>
          <w:sz w:val="20"/>
          <w:szCs w:val="20"/>
        </w:rPr>
        <w:t xml:space="preserve"> Einsatz von Pflanzenschutzmitteln</w:t>
      </w:r>
      <w:r>
        <w:rPr>
          <w:rFonts w:ascii="Arial" w:hAnsi="Arial" w:cs="Arial"/>
          <w:sz w:val="20"/>
          <w:szCs w:val="20"/>
        </w:rPr>
        <w:t xml:space="preserve"> ist nicht erlaubt</w:t>
      </w:r>
      <w:r w:rsidRPr="00AB7221">
        <w:rPr>
          <w:rFonts w:ascii="Arial" w:hAnsi="Arial" w:cs="Arial"/>
          <w:sz w:val="20"/>
          <w:szCs w:val="20"/>
        </w:rPr>
        <w:t>, ausser für Einzelstockbehandlungen von Problempflanzen, sofern diese mechanisch nicht mit angemessenem Aufwand bekämpfbar sind. Einzelstockbehandlungen dürfen nur mit Pflanzenschutzmitteln gemäss Dokument "Herbizideinsatz in Biodiversitätsförderflächen" (Agridea und BLW) gegen die dort aufgeführten Prob</w:t>
      </w:r>
      <w:r>
        <w:rPr>
          <w:rFonts w:ascii="Arial" w:hAnsi="Arial" w:cs="Arial"/>
          <w:sz w:val="20"/>
          <w:szCs w:val="20"/>
        </w:rPr>
        <w:t>lempflanzen durchgeführt werden.</w:t>
      </w:r>
      <w:r w:rsidRPr="00AB7221">
        <w:rPr>
          <w:rFonts w:ascii="Arial" w:hAnsi="Arial" w:cs="Arial"/>
          <w:sz w:val="20"/>
          <w:szCs w:val="20"/>
        </w:rPr>
        <w:t xml:space="preserve"> </w:t>
      </w:r>
    </w:p>
    <w:p w:rsidR="00962D89" w:rsidRPr="00400353" w:rsidRDefault="00962D89" w:rsidP="00FC316C">
      <w:pPr>
        <w:pStyle w:val="Listenabsatz"/>
        <w:numPr>
          <w:ilvl w:val="0"/>
          <w:numId w:val="20"/>
        </w:numPr>
        <w:autoSpaceDE w:val="0"/>
        <w:autoSpaceDN w:val="0"/>
        <w:adjustRightInd w:val="0"/>
        <w:spacing w:after="0"/>
        <w:rPr>
          <w:rFonts w:ascii="Arial" w:hAnsi="Arial" w:cs="Arial"/>
          <w:sz w:val="20"/>
          <w:szCs w:val="20"/>
        </w:rPr>
      </w:pPr>
      <w:r>
        <w:rPr>
          <w:rFonts w:ascii="Arial" w:hAnsi="Arial" w:cs="Arial"/>
          <w:sz w:val="20"/>
          <w:szCs w:val="20"/>
        </w:rPr>
        <w:t>Es ist k</w:t>
      </w:r>
      <w:r w:rsidRPr="00400353">
        <w:rPr>
          <w:rFonts w:ascii="Arial" w:hAnsi="Arial" w:cs="Arial"/>
          <w:sz w:val="20"/>
          <w:szCs w:val="20"/>
        </w:rPr>
        <w:t>eine Düngung</w:t>
      </w:r>
      <w:r>
        <w:rPr>
          <w:rFonts w:ascii="Arial" w:hAnsi="Arial" w:cs="Arial"/>
          <w:sz w:val="20"/>
          <w:szCs w:val="20"/>
        </w:rPr>
        <w:t xml:space="preserve"> erlaubt,</w:t>
      </w:r>
      <w:r w:rsidRPr="00400353">
        <w:rPr>
          <w:rFonts w:ascii="Arial" w:hAnsi="Arial" w:cs="Arial"/>
          <w:sz w:val="20"/>
          <w:szCs w:val="20"/>
        </w:rPr>
        <w:t xml:space="preserve"> ausser durch Weidetiere</w:t>
      </w:r>
      <w:r w:rsidR="00AE3163">
        <w:rPr>
          <w:rFonts w:ascii="Arial" w:hAnsi="Arial" w:cs="Arial"/>
          <w:sz w:val="20"/>
          <w:szCs w:val="20"/>
        </w:rPr>
        <w:t>.</w:t>
      </w:r>
    </w:p>
    <w:p w:rsidR="001825F0" w:rsidRPr="001825F0" w:rsidRDefault="001825F0" w:rsidP="001825F0">
      <w:pPr>
        <w:pStyle w:val="Listenabsatz"/>
        <w:numPr>
          <w:ilvl w:val="0"/>
          <w:numId w:val="20"/>
        </w:numPr>
        <w:autoSpaceDE w:val="0"/>
        <w:autoSpaceDN w:val="0"/>
        <w:adjustRightInd w:val="0"/>
        <w:spacing w:after="0"/>
        <w:rPr>
          <w:rFonts w:ascii="Arial" w:hAnsi="Arial" w:cs="Arial"/>
          <w:sz w:val="20"/>
          <w:szCs w:val="20"/>
        </w:rPr>
      </w:pPr>
      <w:r w:rsidRPr="00400353">
        <w:rPr>
          <w:rFonts w:ascii="Arial" w:hAnsi="Arial" w:cs="Arial"/>
          <w:sz w:val="20"/>
          <w:szCs w:val="20"/>
        </w:rPr>
        <w:t xml:space="preserve">Bei </w:t>
      </w:r>
      <w:r>
        <w:rPr>
          <w:rFonts w:ascii="Arial" w:hAnsi="Arial" w:cs="Arial"/>
          <w:sz w:val="20"/>
          <w:szCs w:val="20"/>
        </w:rPr>
        <w:t>Wiesen</w:t>
      </w:r>
      <w:r w:rsidRPr="00400353">
        <w:rPr>
          <w:rFonts w:ascii="Arial" w:hAnsi="Arial" w:cs="Arial"/>
          <w:sz w:val="20"/>
          <w:szCs w:val="20"/>
        </w:rPr>
        <w:t xml:space="preserve"> ist eine Nutzung des letzten Aufwuchses als schonende Herbstweide bei günstigen Bodenverhältnissen ab 1. September bis spätestens 30.</w:t>
      </w:r>
      <w:r>
        <w:rPr>
          <w:rFonts w:ascii="Arial" w:hAnsi="Arial" w:cs="Arial"/>
          <w:sz w:val="20"/>
          <w:szCs w:val="20"/>
        </w:rPr>
        <w:t xml:space="preserve"> </w:t>
      </w:r>
      <w:r w:rsidRPr="00400353">
        <w:rPr>
          <w:rFonts w:ascii="Arial" w:hAnsi="Arial" w:cs="Arial"/>
          <w:sz w:val="20"/>
          <w:szCs w:val="20"/>
        </w:rPr>
        <w:t>November erlaubt</w:t>
      </w:r>
      <w:r>
        <w:rPr>
          <w:rFonts w:ascii="Arial" w:hAnsi="Arial" w:cs="Arial"/>
          <w:sz w:val="20"/>
          <w:szCs w:val="20"/>
        </w:rPr>
        <w:t>.</w:t>
      </w:r>
    </w:p>
    <w:p w:rsidR="00CC22B3" w:rsidRDefault="00CC22B3" w:rsidP="00CC22B3">
      <w:pPr>
        <w:pStyle w:val="Listenabsatz"/>
        <w:numPr>
          <w:ilvl w:val="0"/>
          <w:numId w:val="20"/>
        </w:numPr>
        <w:autoSpaceDE w:val="0"/>
        <w:autoSpaceDN w:val="0"/>
        <w:adjustRightInd w:val="0"/>
        <w:spacing w:after="0"/>
        <w:rPr>
          <w:rFonts w:ascii="Arial" w:hAnsi="Arial" w:cs="Arial"/>
          <w:sz w:val="20"/>
          <w:szCs w:val="20"/>
        </w:rPr>
      </w:pPr>
      <w:r w:rsidRPr="0024217D">
        <w:rPr>
          <w:rFonts w:ascii="Arial" w:hAnsi="Arial" w:cs="Arial"/>
          <w:sz w:val="20"/>
          <w:szCs w:val="20"/>
        </w:rPr>
        <w:t xml:space="preserve">Bei </w:t>
      </w:r>
      <w:r>
        <w:rPr>
          <w:rFonts w:ascii="Arial" w:hAnsi="Arial" w:cs="Arial"/>
          <w:sz w:val="20"/>
          <w:szCs w:val="20"/>
        </w:rPr>
        <w:t>Weiden</w:t>
      </w:r>
      <w:r w:rsidRPr="0024217D">
        <w:rPr>
          <w:rFonts w:ascii="Arial" w:hAnsi="Arial" w:cs="Arial"/>
          <w:sz w:val="20"/>
          <w:szCs w:val="20"/>
        </w:rPr>
        <w:t xml:space="preserve"> ist </w:t>
      </w:r>
      <w:r>
        <w:rPr>
          <w:rFonts w:ascii="Arial" w:hAnsi="Arial" w:cs="Arial"/>
          <w:sz w:val="20"/>
          <w:szCs w:val="20"/>
        </w:rPr>
        <w:t xml:space="preserve">bei Bedarf </w:t>
      </w:r>
      <w:r w:rsidRPr="0024217D">
        <w:rPr>
          <w:rFonts w:ascii="Arial" w:hAnsi="Arial" w:cs="Arial"/>
          <w:sz w:val="20"/>
          <w:szCs w:val="20"/>
        </w:rPr>
        <w:t>ein Säuberungsschnitt auf Teilflächen</w:t>
      </w:r>
      <w:r>
        <w:rPr>
          <w:rFonts w:ascii="Arial" w:hAnsi="Arial" w:cs="Arial"/>
          <w:sz w:val="20"/>
          <w:szCs w:val="20"/>
        </w:rPr>
        <w:t xml:space="preserve"> im Herbst erlaubt</w:t>
      </w:r>
      <w:r w:rsidRPr="0024217D">
        <w:rPr>
          <w:rFonts w:ascii="Arial" w:hAnsi="Arial" w:cs="Arial"/>
          <w:sz w:val="20"/>
          <w:szCs w:val="20"/>
        </w:rPr>
        <w:t xml:space="preserve">. </w:t>
      </w:r>
    </w:p>
    <w:p w:rsidR="00391205" w:rsidRPr="00AB7221" w:rsidRDefault="00391205" w:rsidP="00FC316C">
      <w:pPr>
        <w:pStyle w:val="Listenabsatz"/>
        <w:numPr>
          <w:ilvl w:val="0"/>
          <w:numId w:val="20"/>
        </w:numPr>
        <w:autoSpaceDE w:val="0"/>
        <w:autoSpaceDN w:val="0"/>
        <w:adjustRightInd w:val="0"/>
        <w:spacing w:after="0"/>
        <w:rPr>
          <w:rFonts w:ascii="Arial" w:hAnsi="Arial" w:cs="Arial"/>
          <w:sz w:val="20"/>
          <w:szCs w:val="20"/>
        </w:rPr>
      </w:pPr>
      <w:r w:rsidRPr="00AB7221">
        <w:rPr>
          <w:rFonts w:ascii="Arial" w:hAnsi="Arial" w:cs="Arial"/>
          <w:sz w:val="20"/>
          <w:szCs w:val="20"/>
        </w:rPr>
        <w:t>Nach der Beweidung müssen noch 10-20% Weidereste vorhanden sein</w:t>
      </w:r>
      <w:r w:rsidR="00AE3163">
        <w:rPr>
          <w:rFonts w:ascii="Arial" w:hAnsi="Arial" w:cs="Arial"/>
          <w:sz w:val="20"/>
          <w:szCs w:val="20"/>
        </w:rPr>
        <w:t>.</w:t>
      </w:r>
    </w:p>
    <w:p w:rsidR="001825F0" w:rsidRPr="00AB7221" w:rsidRDefault="001825F0" w:rsidP="001825F0">
      <w:pPr>
        <w:pStyle w:val="Listenabsatz"/>
        <w:numPr>
          <w:ilvl w:val="0"/>
          <w:numId w:val="20"/>
        </w:numPr>
        <w:autoSpaceDE w:val="0"/>
        <w:autoSpaceDN w:val="0"/>
        <w:adjustRightInd w:val="0"/>
        <w:spacing w:after="0"/>
        <w:rPr>
          <w:rFonts w:ascii="Arial" w:hAnsi="Arial" w:cs="Arial"/>
          <w:sz w:val="20"/>
          <w:szCs w:val="20"/>
        </w:rPr>
      </w:pPr>
      <w:r w:rsidRPr="00AB7221">
        <w:rPr>
          <w:rFonts w:ascii="Arial" w:hAnsi="Arial" w:cs="Arial"/>
          <w:sz w:val="20"/>
          <w:szCs w:val="20"/>
        </w:rPr>
        <w:t>Die Zufütterung von Weidetieren auf der Weide ist nicht erlaubt</w:t>
      </w:r>
      <w:r>
        <w:rPr>
          <w:rFonts w:ascii="Arial" w:hAnsi="Arial" w:cs="Arial"/>
          <w:sz w:val="20"/>
          <w:szCs w:val="20"/>
        </w:rPr>
        <w:t>.</w:t>
      </w:r>
    </w:p>
    <w:p w:rsidR="00391205" w:rsidRDefault="00391205" w:rsidP="00FC316C">
      <w:pPr>
        <w:pStyle w:val="Listenabsatz"/>
        <w:numPr>
          <w:ilvl w:val="0"/>
          <w:numId w:val="20"/>
        </w:numPr>
        <w:autoSpaceDE w:val="0"/>
        <w:autoSpaceDN w:val="0"/>
        <w:adjustRightInd w:val="0"/>
        <w:spacing w:after="0"/>
        <w:rPr>
          <w:rFonts w:ascii="Arial" w:hAnsi="Arial" w:cs="Arial"/>
          <w:sz w:val="20"/>
          <w:szCs w:val="20"/>
        </w:rPr>
      </w:pPr>
      <w:r w:rsidRPr="00AB7221">
        <w:rPr>
          <w:rFonts w:ascii="Arial" w:hAnsi="Arial" w:cs="Arial"/>
          <w:sz w:val="20"/>
          <w:szCs w:val="20"/>
        </w:rPr>
        <w:t>Aufforstung oder andere Veränderungen, welche die Zusammensetzung</w:t>
      </w:r>
      <w:r w:rsidR="003F3664">
        <w:rPr>
          <w:rFonts w:ascii="Arial" w:hAnsi="Arial" w:cs="Arial"/>
          <w:sz w:val="20"/>
          <w:szCs w:val="20"/>
        </w:rPr>
        <w:t xml:space="preserve"> der</w:t>
      </w:r>
      <w:r w:rsidRPr="00AB7221">
        <w:rPr>
          <w:rFonts w:ascii="Arial" w:hAnsi="Arial" w:cs="Arial"/>
          <w:sz w:val="20"/>
          <w:szCs w:val="20"/>
        </w:rPr>
        <w:t xml:space="preserve"> </w:t>
      </w:r>
      <w:r w:rsidR="0092334D" w:rsidRPr="00AB7221">
        <w:rPr>
          <w:rFonts w:ascii="Arial" w:hAnsi="Arial" w:cs="Arial"/>
          <w:sz w:val="20"/>
          <w:szCs w:val="20"/>
        </w:rPr>
        <w:t>Feuchtwiesen</w:t>
      </w:r>
      <w:r w:rsidRPr="00AB7221">
        <w:rPr>
          <w:rFonts w:ascii="Arial" w:hAnsi="Arial" w:cs="Arial"/>
          <w:sz w:val="20"/>
          <w:szCs w:val="20"/>
        </w:rPr>
        <w:t xml:space="preserve"> beeinträchtigen, sind nicht gestattet</w:t>
      </w:r>
      <w:r w:rsidR="006E2830">
        <w:rPr>
          <w:rFonts w:ascii="Arial" w:hAnsi="Arial" w:cs="Arial"/>
          <w:sz w:val="20"/>
          <w:szCs w:val="20"/>
        </w:rPr>
        <w:t>.</w:t>
      </w:r>
    </w:p>
    <w:p w:rsidR="00E21EA5" w:rsidRPr="00215ED3" w:rsidRDefault="00E21EA5" w:rsidP="00E21EA5">
      <w:pPr>
        <w:pStyle w:val="Listenabsatz"/>
        <w:autoSpaceDE w:val="0"/>
        <w:autoSpaceDN w:val="0"/>
        <w:adjustRightInd w:val="0"/>
        <w:spacing w:after="0"/>
        <w:ind w:left="714"/>
        <w:rPr>
          <w:rFonts w:ascii="Arial" w:hAnsi="Arial" w:cs="Arial"/>
          <w:b/>
          <w:sz w:val="20"/>
          <w:szCs w:val="20"/>
        </w:rPr>
      </w:pPr>
    </w:p>
    <w:p w:rsidR="00E21EA5" w:rsidRPr="00215ED3" w:rsidRDefault="009B6A99" w:rsidP="0097431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E21EA5" w:rsidRPr="0069074B" w:rsidRDefault="00E21EA5" w:rsidP="0097431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20"/>
          <w:szCs w:val="20"/>
        </w:rPr>
      </w:pPr>
      <w:r w:rsidRPr="00E21EA5">
        <w:rPr>
          <w:rFonts w:ascii="Arial" w:hAnsi="Arial" w:cs="Arial"/>
          <w:i/>
          <w:sz w:val="20"/>
          <w:szCs w:val="20"/>
        </w:rPr>
        <w:t xml:space="preserve">Allfällige Pufferzonen sind gemäss </w:t>
      </w:r>
      <w:r w:rsidR="00B822F8">
        <w:rPr>
          <w:rFonts w:ascii="Arial" w:hAnsi="Arial" w:cs="Arial"/>
          <w:i/>
          <w:sz w:val="20"/>
          <w:szCs w:val="20"/>
        </w:rPr>
        <w:fldChar w:fldCharType="begin"/>
      </w:r>
      <w:r w:rsidR="00B822F8">
        <w:rPr>
          <w:rFonts w:ascii="Arial" w:hAnsi="Arial" w:cs="Arial"/>
          <w:i/>
          <w:sz w:val="20"/>
          <w:szCs w:val="20"/>
        </w:rPr>
        <w:instrText xml:space="preserve"> REF _Ref52791641 \r \h </w:instrText>
      </w:r>
      <w:r w:rsidR="00B822F8">
        <w:rPr>
          <w:rFonts w:ascii="Arial" w:hAnsi="Arial" w:cs="Arial"/>
          <w:i/>
          <w:sz w:val="20"/>
          <w:szCs w:val="20"/>
        </w:rPr>
      </w:r>
      <w:r w:rsidR="00B822F8">
        <w:rPr>
          <w:rFonts w:ascii="Arial" w:hAnsi="Arial" w:cs="Arial"/>
          <w:i/>
          <w:sz w:val="20"/>
          <w:szCs w:val="20"/>
        </w:rPr>
        <w:fldChar w:fldCharType="separate"/>
      </w:r>
      <w:r w:rsidR="002C3E9C">
        <w:rPr>
          <w:rFonts w:ascii="Arial" w:hAnsi="Arial" w:cs="Arial"/>
          <w:i/>
          <w:sz w:val="20"/>
          <w:szCs w:val="20"/>
        </w:rPr>
        <w:t>Art. 21</w:t>
      </w:r>
      <w:r w:rsidR="00B822F8">
        <w:rPr>
          <w:rFonts w:ascii="Arial" w:hAnsi="Arial" w:cs="Arial"/>
          <w:i/>
          <w:sz w:val="20"/>
          <w:szCs w:val="20"/>
        </w:rPr>
        <w:fldChar w:fldCharType="end"/>
      </w:r>
      <w:r w:rsidR="00B822F8">
        <w:rPr>
          <w:rFonts w:ascii="Arial" w:hAnsi="Arial" w:cs="Arial"/>
          <w:i/>
          <w:sz w:val="20"/>
          <w:szCs w:val="20"/>
        </w:rPr>
        <w:t xml:space="preserve"> </w:t>
      </w:r>
      <w:r w:rsidRPr="00E21EA5">
        <w:rPr>
          <w:rFonts w:ascii="Arial" w:hAnsi="Arial" w:cs="Arial"/>
          <w:i/>
          <w:sz w:val="20"/>
          <w:szCs w:val="20"/>
        </w:rPr>
        <w:t>auszuscheiden und zu bewirtschaften.</w:t>
      </w:r>
    </w:p>
    <w:p w:rsidR="001C7B75" w:rsidRDefault="00127D10">
      <w:pPr>
        <w:pStyle w:val="berschrift2"/>
        <w:rPr>
          <w:rFonts w:cs="Arial"/>
        </w:rPr>
      </w:pPr>
      <w:bookmarkStart w:id="13" w:name="_Ref52796359"/>
      <w:bookmarkStart w:id="14" w:name="_Toc116993888"/>
      <w:r w:rsidRPr="0024217D">
        <w:rPr>
          <w:rFonts w:cs="Arial"/>
        </w:rPr>
        <w:t>Streuewiesen</w:t>
      </w:r>
      <w:bookmarkEnd w:id="13"/>
      <w:bookmarkEnd w:id="14"/>
    </w:p>
    <w:p w:rsidR="00A365CB" w:rsidRPr="00A365CB" w:rsidRDefault="00A365CB" w:rsidP="00A365CB">
      <w:pPr>
        <w:autoSpaceDE w:val="0"/>
        <w:autoSpaceDN w:val="0"/>
        <w:adjustRightInd w:val="0"/>
        <w:spacing w:after="0"/>
        <w:rPr>
          <w:rFonts w:ascii="Arial" w:hAnsi="Arial" w:cs="Arial"/>
          <w:b/>
          <w:sz w:val="24"/>
          <w:szCs w:val="24"/>
        </w:rPr>
      </w:pPr>
      <w:r w:rsidRPr="00A365CB">
        <w:rPr>
          <w:rFonts w:ascii="Arial" w:hAnsi="Arial" w:cs="Arial"/>
          <w:b/>
          <w:sz w:val="24"/>
          <w:szCs w:val="24"/>
        </w:rPr>
        <w:t>Schutz</w:t>
      </w:r>
    </w:p>
    <w:p w:rsidR="00A365CB" w:rsidRPr="00400353" w:rsidRDefault="00127D10" w:rsidP="00AB7221">
      <w:pPr>
        <w:autoSpaceDE w:val="0"/>
        <w:autoSpaceDN w:val="0"/>
        <w:adjustRightInd w:val="0"/>
        <w:spacing w:after="0"/>
        <w:rPr>
          <w:rFonts w:ascii="Arial" w:hAnsi="Arial" w:cs="Arial"/>
          <w:sz w:val="20"/>
          <w:szCs w:val="20"/>
        </w:rPr>
      </w:pPr>
      <w:r w:rsidRPr="00B822F8">
        <w:rPr>
          <w:rFonts w:ascii="Arial" w:hAnsi="Arial" w:cs="Arial"/>
          <w:sz w:val="20"/>
          <w:szCs w:val="20"/>
        </w:rPr>
        <w:t xml:space="preserve">Die im Situationsplan eingetragenen </w:t>
      </w:r>
      <w:r w:rsidR="00CA65E8" w:rsidRPr="00B822F8">
        <w:rPr>
          <w:rFonts w:ascii="Arial" w:hAnsi="Arial" w:cs="Arial"/>
          <w:sz w:val="20"/>
          <w:szCs w:val="20"/>
        </w:rPr>
        <w:t>Streuewiesen</w:t>
      </w:r>
      <w:r w:rsidR="00C5590D" w:rsidRPr="00B822F8">
        <w:rPr>
          <w:rFonts w:ascii="Arial" w:hAnsi="Arial" w:cs="Arial"/>
          <w:sz w:val="20"/>
          <w:szCs w:val="20"/>
        </w:rPr>
        <w:t xml:space="preserve"> </w:t>
      </w:r>
      <w:r w:rsidRPr="00B822F8">
        <w:rPr>
          <w:rFonts w:ascii="Arial" w:hAnsi="Arial" w:cs="Arial"/>
          <w:sz w:val="20"/>
          <w:szCs w:val="20"/>
        </w:rPr>
        <w:t xml:space="preserve">sind für das Orts- und Landschaftsbild </w:t>
      </w:r>
      <w:r w:rsidR="006E2830" w:rsidRPr="00B822F8">
        <w:rPr>
          <w:rFonts w:ascii="Arial" w:hAnsi="Arial" w:cs="Arial"/>
          <w:sz w:val="20"/>
          <w:szCs w:val="20"/>
        </w:rPr>
        <w:t xml:space="preserve">oder </w:t>
      </w:r>
      <w:r w:rsidRPr="00B822F8">
        <w:rPr>
          <w:rFonts w:ascii="Arial" w:hAnsi="Arial" w:cs="Arial"/>
          <w:sz w:val="20"/>
          <w:szCs w:val="20"/>
        </w:rPr>
        <w:t>für</w:t>
      </w:r>
      <w:r w:rsidR="00FA6FA5" w:rsidRPr="00B822F8">
        <w:rPr>
          <w:rFonts w:ascii="Arial" w:hAnsi="Arial" w:cs="Arial"/>
          <w:sz w:val="20"/>
          <w:szCs w:val="20"/>
        </w:rPr>
        <w:t xml:space="preserve"> </w:t>
      </w:r>
      <w:r w:rsidRPr="00B822F8">
        <w:rPr>
          <w:rFonts w:ascii="Arial" w:hAnsi="Arial" w:cs="Arial"/>
          <w:sz w:val="20"/>
          <w:szCs w:val="20"/>
        </w:rPr>
        <w:t xml:space="preserve">die Tier- und Pflanzenwelt von besonderer Bedeutung. </w:t>
      </w:r>
      <w:r w:rsidR="00755BFE" w:rsidRPr="00B822F8">
        <w:rPr>
          <w:rFonts w:ascii="Arial" w:hAnsi="Arial" w:cs="Arial"/>
          <w:sz w:val="20"/>
          <w:szCs w:val="20"/>
        </w:rPr>
        <w:t xml:space="preserve">Sie sind deshalb geschützt. </w:t>
      </w:r>
      <w:r w:rsidR="001A2DD5" w:rsidRPr="00B822F8">
        <w:rPr>
          <w:rFonts w:ascii="Arial" w:hAnsi="Arial" w:cs="Arial"/>
          <w:sz w:val="20"/>
          <w:szCs w:val="20"/>
        </w:rPr>
        <w:t xml:space="preserve">Sie sind in ihrer </w:t>
      </w:r>
      <w:r w:rsidR="0092334D" w:rsidRPr="00B822F8">
        <w:rPr>
          <w:rFonts w:ascii="Arial" w:hAnsi="Arial" w:cs="Arial"/>
          <w:sz w:val="20"/>
          <w:szCs w:val="20"/>
        </w:rPr>
        <w:t>Fläche</w:t>
      </w:r>
      <w:r w:rsidR="00EE3792" w:rsidRPr="00B822F8">
        <w:rPr>
          <w:rFonts w:ascii="Arial" w:hAnsi="Arial" w:cs="Arial"/>
          <w:sz w:val="20"/>
          <w:szCs w:val="20"/>
        </w:rPr>
        <w:t xml:space="preserve"> und </w:t>
      </w:r>
      <w:r w:rsidR="001A2DD5" w:rsidRPr="00B822F8">
        <w:rPr>
          <w:rFonts w:ascii="Arial" w:hAnsi="Arial" w:cs="Arial"/>
          <w:sz w:val="20"/>
          <w:szCs w:val="20"/>
        </w:rPr>
        <w:t>Qualität (Artenvielfalt</w:t>
      </w:r>
      <w:r w:rsidR="00820ABD" w:rsidRPr="00B822F8">
        <w:rPr>
          <w:rFonts w:ascii="Arial" w:hAnsi="Arial" w:cs="Arial"/>
          <w:sz w:val="20"/>
          <w:szCs w:val="20"/>
        </w:rPr>
        <w:t>, Strukturreichtum</w:t>
      </w:r>
      <w:r w:rsidR="001A2DD5" w:rsidRPr="00B822F8">
        <w:rPr>
          <w:rFonts w:ascii="Arial" w:hAnsi="Arial" w:cs="Arial"/>
          <w:sz w:val="20"/>
          <w:szCs w:val="20"/>
        </w:rPr>
        <w:t xml:space="preserve">) zu erhalten und zu fördern. </w:t>
      </w:r>
    </w:p>
    <w:p w:rsidR="00C175F8" w:rsidRPr="00A365CB" w:rsidRDefault="00A365CB" w:rsidP="00AB7221">
      <w:pPr>
        <w:autoSpaceDE w:val="0"/>
        <w:autoSpaceDN w:val="0"/>
        <w:adjustRightInd w:val="0"/>
        <w:spacing w:after="0"/>
        <w:rPr>
          <w:rStyle w:val="Fett"/>
        </w:rPr>
      </w:pPr>
      <w:r w:rsidRPr="00A365CB">
        <w:rPr>
          <w:rStyle w:val="Fett"/>
        </w:rPr>
        <w:t>Pflege</w:t>
      </w:r>
    </w:p>
    <w:p w:rsidR="00BD5317" w:rsidRPr="00400353"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752C87" w:rsidRPr="00400353">
        <w:rPr>
          <w:rFonts w:ascii="Arial" w:hAnsi="Arial" w:cs="Arial"/>
          <w:sz w:val="20"/>
          <w:szCs w:val="20"/>
        </w:rPr>
        <w:t xml:space="preserve"> anderer vertraglicher Regelungen mit der Gemeinde oder mit der kantonalen Fachstelle Natur und Landschaft gelten folgende Pflegevorschriften</w:t>
      </w:r>
      <w:r w:rsidR="00EE3792">
        <w:rPr>
          <w:rFonts w:ascii="Arial" w:hAnsi="Arial" w:cs="Arial"/>
          <w:sz w:val="20"/>
          <w:szCs w:val="20"/>
        </w:rPr>
        <w:t>:</w:t>
      </w:r>
    </w:p>
    <w:p w:rsidR="00037805" w:rsidRPr="00AB7221" w:rsidRDefault="00037805" w:rsidP="00FC316C">
      <w:pPr>
        <w:pStyle w:val="Listenabsatz"/>
        <w:numPr>
          <w:ilvl w:val="0"/>
          <w:numId w:val="19"/>
        </w:numPr>
        <w:autoSpaceDE w:val="0"/>
        <w:autoSpaceDN w:val="0"/>
        <w:adjustRightInd w:val="0"/>
        <w:spacing w:after="0"/>
        <w:rPr>
          <w:rFonts w:ascii="Arial" w:hAnsi="Arial" w:cs="Arial"/>
          <w:sz w:val="20"/>
          <w:szCs w:val="20"/>
        </w:rPr>
      </w:pPr>
      <w:r w:rsidRPr="00AB7221">
        <w:rPr>
          <w:rFonts w:ascii="Arial" w:hAnsi="Arial" w:cs="Arial"/>
          <w:sz w:val="20"/>
          <w:szCs w:val="20"/>
        </w:rPr>
        <w:t>Jährlich</w:t>
      </w:r>
      <w:r>
        <w:rPr>
          <w:rFonts w:ascii="Arial" w:hAnsi="Arial" w:cs="Arial"/>
          <w:sz w:val="20"/>
          <w:szCs w:val="20"/>
        </w:rPr>
        <w:t xml:space="preserve"> muss</w:t>
      </w:r>
      <w:r w:rsidR="001923E3">
        <w:rPr>
          <w:rFonts w:ascii="Arial" w:hAnsi="Arial" w:cs="Arial"/>
          <w:sz w:val="20"/>
          <w:szCs w:val="20"/>
        </w:rPr>
        <w:t xml:space="preserve"> mindestens</w:t>
      </w:r>
      <w:r>
        <w:rPr>
          <w:rFonts w:ascii="Arial" w:hAnsi="Arial" w:cs="Arial"/>
          <w:sz w:val="20"/>
          <w:szCs w:val="20"/>
        </w:rPr>
        <w:t xml:space="preserve"> </w:t>
      </w:r>
      <w:r w:rsidRPr="00AB7221">
        <w:rPr>
          <w:rFonts w:ascii="Arial" w:hAnsi="Arial" w:cs="Arial"/>
          <w:sz w:val="20"/>
          <w:szCs w:val="20"/>
        </w:rPr>
        <w:t xml:space="preserve">eine Nutzung </w:t>
      </w:r>
      <w:r>
        <w:rPr>
          <w:rFonts w:ascii="Arial" w:hAnsi="Arial" w:cs="Arial"/>
          <w:sz w:val="20"/>
          <w:szCs w:val="20"/>
        </w:rPr>
        <w:t>erfolgen (Schnitt)</w:t>
      </w:r>
      <w:r w:rsidR="001923E3">
        <w:rPr>
          <w:rFonts w:ascii="Arial" w:hAnsi="Arial" w:cs="Arial"/>
          <w:sz w:val="20"/>
          <w:szCs w:val="20"/>
        </w:rPr>
        <w:t>, eine Ausnahme bilden</w:t>
      </w:r>
      <w:r w:rsidR="00EA58CB">
        <w:rPr>
          <w:rFonts w:ascii="Arial" w:hAnsi="Arial" w:cs="Arial"/>
          <w:sz w:val="20"/>
          <w:szCs w:val="20"/>
        </w:rPr>
        <w:t xml:space="preserve"> Hochmoorflächen.</w:t>
      </w:r>
    </w:p>
    <w:p w:rsidR="001923E3" w:rsidRPr="00400353" w:rsidRDefault="001923E3" w:rsidP="001923E3">
      <w:pPr>
        <w:pStyle w:val="Listenabsatz"/>
        <w:numPr>
          <w:ilvl w:val="0"/>
          <w:numId w:val="19"/>
        </w:numPr>
        <w:autoSpaceDE w:val="0"/>
        <w:autoSpaceDN w:val="0"/>
        <w:adjustRightInd w:val="0"/>
        <w:spacing w:after="0"/>
        <w:rPr>
          <w:rFonts w:ascii="Arial" w:hAnsi="Arial" w:cs="Arial"/>
          <w:sz w:val="20"/>
          <w:szCs w:val="20"/>
        </w:rPr>
      </w:pPr>
      <w:r w:rsidRPr="00400353">
        <w:rPr>
          <w:rFonts w:ascii="Arial" w:hAnsi="Arial" w:cs="Arial"/>
          <w:sz w:val="20"/>
          <w:szCs w:val="20"/>
        </w:rPr>
        <w:t>Mulchen sowie der Einsatz von Mähaufbereitern</w:t>
      </w:r>
      <w:r>
        <w:rPr>
          <w:rFonts w:ascii="Arial" w:hAnsi="Arial" w:cs="Arial"/>
          <w:sz w:val="20"/>
          <w:szCs w:val="20"/>
        </w:rPr>
        <w:t xml:space="preserve"> ist</w:t>
      </w:r>
      <w:r w:rsidRPr="00400353">
        <w:rPr>
          <w:rFonts w:ascii="Arial" w:hAnsi="Arial" w:cs="Arial"/>
          <w:sz w:val="20"/>
          <w:szCs w:val="20"/>
        </w:rPr>
        <w:t xml:space="preserve"> verboten</w:t>
      </w:r>
      <w:r>
        <w:rPr>
          <w:rFonts w:ascii="Arial" w:hAnsi="Arial" w:cs="Arial"/>
          <w:sz w:val="20"/>
          <w:szCs w:val="20"/>
        </w:rPr>
        <w:t>.</w:t>
      </w:r>
      <w:r w:rsidR="00022ECA">
        <w:rPr>
          <w:rFonts w:ascii="Arial" w:hAnsi="Arial" w:cs="Arial"/>
          <w:sz w:val="20"/>
          <w:szCs w:val="20"/>
        </w:rPr>
        <w:t xml:space="preserve"> Der Schnitt ist mit einem Mähgerät mit einem Messerbalken auf einer Höhe von 5 - 10 cm auszuführen.</w:t>
      </w:r>
    </w:p>
    <w:p w:rsidR="00127D10" w:rsidRPr="00400353" w:rsidRDefault="006356C2" w:rsidP="00FC316C">
      <w:pPr>
        <w:pStyle w:val="Listenabsatz"/>
        <w:numPr>
          <w:ilvl w:val="0"/>
          <w:numId w:val="19"/>
        </w:numPr>
        <w:autoSpaceDE w:val="0"/>
        <w:autoSpaceDN w:val="0"/>
        <w:adjustRightInd w:val="0"/>
        <w:spacing w:after="0"/>
        <w:rPr>
          <w:rFonts w:ascii="Arial" w:hAnsi="Arial" w:cs="Arial"/>
          <w:sz w:val="20"/>
          <w:szCs w:val="20"/>
        </w:rPr>
      </w:pPr>
      <w:r>
        <w:rPr>
          <w:rFonts w:ascii="Arial" w:hAnsi="Arial" w:cs="Arial"/>
          <w:sz w:val="20"/>
          <w:szCs w:val="20"/>
        </w:rPr>
        <w:t>Der früheste Schnitttermin ist am</w:t>
      </w:r>
      <w:r w:rsidR="00127D10" w:rsidRPr="00400353">
        <w:rPr>
          <w:rFonts w:ascii="Arial" w:hAnsi="Arial" w:cs="Arial"/>
          <w:sz w:val="20"/>
          <w:szCs w:val="20"/>
        </w:rPr>
        <w:t xml:space="preserve"> 1. September</w:t>
      </w:r>
      <w:r w:rsidR="00AE3163">
        <w:rPr>
          <w:rFonts w:ascii="Arial" w:hAnsi="Arial" w:cs="Arial"/>
          <w:sz w:val="20"/>
          <w:szCs w:val="20"/>
        </w:rPr>
        <w:t>.</w:t>
      </w:r>
    </w:p>
    <w:p w:rsidR="00764D80" w:rsidRPr="001923E3" w:rsidRDefault="001923E3" w:rsidP="001923E3">
      <w:pPr>
        <w:pStyle w:val="Listenabsatz"/>
        <w:numPr>
          <w:ilvl w:val="0"/>
          <w:numId w:val="19"/>
        </w:numPr>
        <w:autoSpaceDE w:val="0"/>
        <w:autoSpaceDN w:val="0"/>
        <w:adjustRightInd w:val="0"/>
        <w:spacing w:after="0"/>
        <w:rPr>
          <w:rFonts w:ascii="Arial" w:hAnsi="Arial" w:cs="Arial"/>
          <w:sz w:val="20"/>
          <w:szCs w:val="20"/>
        </w:rPr>
      </w:pPr>
      <w:r>
        <w:rPr>
          <w:rFonts w:ascii="Arial" w:hAnsi="Arial" w:cs="Arial"/>
          <w:sz w:val="20"/>
          <w:szCs w:val="20"/>
        </w:rPr>
        <w:t>Beim Schnitt müssen 10% der Fläche als ungemähte Rückzugsstreifen von 1 bis 6 m Breite stehen gelassen werden. Diese Rückzugsstreifen müssen an wechselnden Standorten und nicht entlang von Hecken, Gehölz- und Waldrändern angelegt werden.</w:t>
      </w:r>
    </w:p>
    <w:p w:rsidR="001923E3" w:rsidRPr="00400353" w:rsidRDefault="001923E3" w:rsidP="001923E3">
      <w:pPr>
        <w:pStyle w:val="Listenabsatz"/>
        <w:numPr>
          <w:ilvl w:val="0"/>
          <w:numId w:val="19"/>
        </w:numPr>
        <w:autoSpaceDE w:val="0"/>
        <w:autoSpaceDN w:val="0"/>
        <w:adjustRightInd w:val="0"/>
        <w:spacing w:after="0"/>
        <w:rPr>
          <w:rFonts w:ascii="Arial" w:hAnsi="Arial" w:cs="Arial"/>
          <w:sz w:val="20"/>
          <w:szCs w:val="20"/>
        </w:rPr>
      </w:pPr>
      <w:r>
        <w:rPr>
          <w:rFonts w:ascii="Arial" w:hAnsi="Arial" w:cs="Arial"/>
          <w:sz w:val="20"/>
          <w:szCs w:val="20"/>
        </w:rPr>
        <w:t>D</w:t>
      </w:r>
      <w:r w:rsidRPr="00400353">
        <w:rPr>
          <w:rFonts w:ascii="Arial" w:hAnsi="Arial" w:cs="Arial"/>
          <w:sz w:val="20"/>
          <w:szCs w:val="20"/>
        </w:rPr>
        <w:t>as Schn</w:t>
      </w:r>
      <w:r>
        <w:rPr>
          <w:rFonts w:ascii="Arial" w:hAnsi="Arial" w:cs="Arial"/>
          <w:sz w:val="20"/>
          <w:szCs w:val="20"/>
        </w:rPr>
        <w:t>ittgut muss abgeführt werden.</w:t>
      </w:r>
    </w:p>
    <w:p w:rsidR="001923E3" w:rsidRDefault="001923E3" w:rsidP="00FC316C">
      <w:pPr>
        <w:pStyle w:val="Listenabsatz"/>
        <w:numPr>
          <w:ilvl w:val="0"/>
          <w:numId w:val="19"/>
        </w:numPr>
        <w:autoSpaceDE w:val="0"/>
        <w:autoSpaceDN w:val="0"/>
        <w:adjustRightInd w:val="0"/>
        <w:spacing w:after="0"/>
        <w:rPr>
          <w:rFonts w:ascii="Arial" w:hAnsi="Arial" w:cs="Arial"/>
          <w:sz w:val="20"/>
          <w:szCs w:val="20"/>
        </w:rPr>
      </w:pPr>
      <w:r w:rsidRPr="00400353">
        <w:rPr>
          <w:rFonts w:ascii="Arial" w:hAnsi="Arial" w:cs="Arial"/>
          <w:sz w:val="20"/>
          <w:szCs w:val="20"/>
        </w:rPr>
        <w:t>Problempflanzen</w:t>
      </w:r>
      <w:r>
        <w:rPr>
          <w:rFonts w:ascii="Arial" w:hAnsi="Arial" w:cs="Arial"/>
          <w:sz w:val="20"/>
          <w:szCs w:val="20"/>
        </w:rPr>
        <w:t xml:space="preserve"> und Neophyten müssen bekämpft werden </w:t>
      </w:r>
    </w:p>
    <w:p w:rsidR="00127D10" w:rsidRPr="00400353" w:rsidRDefault="006356C2" w:rsidP="00FC316C">
      <w:pPr>
        <w:pStyle w:val="Listenabsatz"/>
        <w:numPr>
          <w:ilvl w:val="0"/>
          <w:numId w:val="19"/>
        </w:numPr>
        <w:autoSpaceDE w:val="0"/>
        <w:autoSpaceDN w:val="0"/>
        <w:adjustRightInd w:val="0"/>
        <w:spacing w:after="0"/>
        <w:rPr>
          <w:rFonts w:ascii="Arial" w:hAnsi="Arial" w:cs="Arial"/>
          <w:sz w:val="20"/>
          <w:szCs w:val="20"/>
        </w:rPr>
      </w:pPr>
      <w:r>
        <w:rPr>
          <w:rFonts w:ascii="Arial" w:hAnsi="Arial" w:cs="Arial"/>
          <w:sz w:val="20"/>
          <w:szCs w:val="20"/>
        </w:rPr>
        <w:t>Es ist keine</w:t>
      </w:r>
      <w:r w:rsidR="00127D10" w:rsidRPr="00400353">
        <w:rPr>
          <w:rFonts w:ascii="Arial" w:hAnsi="Arial" w:cs="Arial"/>
          <w:sz w:val="20"/>
          <w:szCs w:val="20"/>
        </w:rPr>
        <w:t xml:space="preserve"> Düngung</w:t>
      </w:r>
      <w:r>
        <w:rPr>
          <w:rFonts w:ascii="Arial" w:hAnsi="Arial" w:cs="Arial"/>
          <w:sz w:val="20"/>
          <w:szCs w:val="20"/>
        </w:rPr>
        <w:t xml:space="preserve"> erlaubt</w:t>
      </w:r>
      <w:r w:rsidR="00AE3163">
        <w:rPr>
          <w:rFonts w:ascii="Arial" w:hAnsi="Arial" w:cs="Arial"/>
          <w:sz w:val="20"/>
          <w:szCs w:val="20"/>
        </w:rPr>
        <w:t>.</w:t>
      </w:r>
    </w:p>
    <w:p w:rsidR="00127D10" w:rsidRPr="00400353" w:rsidRDefault="006356C2" w:rsidP="00FC316C">
      <w:pPr>
        <w:pStyle w:val="Listenabsatz"/>
        <w:numPr>
          <w:ilvl w:val="0"/>
          <w:numId w:val="19"/>
        </w:numPr>
        <w:autoSpaceDE w:val="0"/>
        <w:autoSpaceDN w:val="0"/>
        <w:adjustRightInd w:val="0"/>
        <w:spacing w:after="0"/>
        <w:rPr>
          <w:rFonts w:ascii="Arial" w:hAnsi="Arial" w:cs="Arial"/>
          <w:sz w:val="20"/>
          <w:szCs w:val="20"/>
        </w:rPr>
      </w:pPr>
      <w:r>
        <w:rPr>
          <w:rFonts w:ascii="Arial" w:hAnsi="Arial" w:cs="Arial"/>
          <w:sz w:val="20"/>
          <w:szCs w:val="20"/>
        </w:rPr>
        <w:t xml:space="preserve">Es ist keine </w:t>
      </w:r>
      <w:r w:rsidR="00127D10" w:rsidRPr="00400353">
        <w:rPr>
          <w:rFonts w:ascii="Arial" w:hAnsi="Arial" w:cs="Arial"/>
          <w:sz w:val="20"/>
          <w:szCs w:val="20"/>
        </w:rPr>
        <w:t>Beweidung</w:t>
      </w:r>
      <w:r>
        <w:rPr>
          <w:rFonts w:ascii="Arial" w:hAnsi="Arial" w:cs="Arial"/>
          <w:sz w:val="20"/>
          <w:szCs w:val="20"/>
        </w:rPr>
        <w:t xml:space="preserve"> erlaubt</w:t>
      </w:r>
      <w:r w:rsidR="00AE3163">
        <w:rPr>
          <w:rFonts w:ascii="Arial" w:hAnsi="Arial" w:cs="Arial"/>
          <w:sz w:val="20"/>
          <w:szCs w:val="20"/>
        </w:rPr>
        <w:t>.</w:t>
      </w:r>
    </w:p>
    <w:p w:rsidR="00491FE3" w:rsidRPr="001923E3" w:rsidRDefault="006356C2" w:rsidP="001923E3">
      <w:pPr>
        <w:pStyle w:val="Listenabsatz"/>
        <w:numPr>
          <w:ilvl w:val="0"/>
          <w:numId w:val="19"/>
        </w:numPr>
        <w:autoSpaceDE w:val="0"/>
        <w:autoSpaceDN w:val="0"/>
        <w:adjustRightInd w:val="0"/>
        <w:spacing w:after="0"/>
        <w:rPr>
          <w:rFonts w:ascii="Arial" w:hAnsi="Arial" w:cs="Arial"/>
          <w:sz w:val="20"/>
          <w:szCs w:val="20"/>
        </w:rPr>
      </w:pPr>
      <w:r>
        <w:rPr>
          <w:rFonts w:ascii="Arial" w:hAnsi="Arial" w:cs="Arial"/>
          <w:sz w:val="20"/>
          <w:szCs w:val="20"/>
        </w:rPr>
        <w:t xml:space="preserve">Der </w:t>
      </w:r>
      <w:r w:rsidR="001601BC" w:rsidRPr="00400353">
        <w:rPr>
          <w:rFonts w:ascii="Arial" w:hAnsi="Arial" w:cs="Arial"/>
          <w:sz w:val="20"/>
          <w:szCs w:val="20"/>
        </w:rPr>
        <w:t>Einsatz von</w:t>
      </w:r>
      <w:r w:rsidR="00127D10" w:rsidRPr="00400353">
        <w:rPr>
          <w:rFonts w:ascii="Arial" w:hAnsi="Arial" w:cs="Arial"/>
          <w:sz w:val="20"/>
          <w:szCs w:val="20"/>
        </w:rPr>
        <w:t xml:space="preserve"> </w:t>
      </w:r>
      <w:r w:rsidR="001D6881" w:rsidRPr="00400353">
        <w:rPr>
          <w:rFonts w:ascii="Arial" w:hAnsi="Arial" w:cs="Arial"/>
          <w:sz w:val="20"/>
          <w:szCs w:val="20"/>
        </w:rPr>
        <w:t>Pflanzenschutzmittel</w:t>
      </w:r>
      <w:r w:rsidR="001601BC" w:rsidRPr="00400353">
        <w:rPr>
          <w:rFonts w:ascii="Arial" w:hAnsi="Arial" w:cs="Arial"/>
          <w:sz w:val="20"/>
          <w:szCs w:val="20"/>
        </w:rPr>
        <w:t>n</w:t>
      </w:r>
      <w:r>
        <w:rPr>
          <w:rFonts w:ascii="Arial" w:hAnsi="Arial" w:cs="Arial"/>
          <w:sz w:val="20"/>
          <w:szCs w:val="20"/>
        </w:rPr>
        <w:t xml:space="preserve"> ist verboten</w:t>
      </w:r>
      <w:r w:rsidR="00AE3163">
        <w:rPr>
          <w:rFonts w:ascii="Arial" w:hAnsi="Arial" w:cs="Arial"/>
          <w:sz w:val="20"/>
          <w:szCs w:val="20"/>
        </w:rPr>
        <w:t>.</w:t>
      </w:r>
    </w:p>
    <w:p w:rsidR="001C7B75" w:rsidRDefault="00D6643F" w:rsidP="00FC316C">
      <w:pPr>
        <w:pStyle w:val="Listenabsatz"/>
        <w:numPr>
          <w:ilvl w:val="0"/>
          <w:numId w:val="19"/>
        </w:numPr>
        <w:autoSpaceDE w:val="0"/>
        <w:autoSpaceDN w:val="0"/>
        <w:adjustRightInd w:val="0"/>
        <w:spacing w:after="0"/>
        <w:rPr>
          <w:rFonts w:ascii="Arial" w:hAnsi="Arial" w:cs="Arial"/>
          <w:sz w:val="20"/>
          <w:szCs w:val="20"/>
        </w:rPr>
      </w:pPr>
      <w:r w:rsidRPr="00C4668C">
        <w:rPr>
          <w:rFonts w:ascii="Arial" w:hAnsi="Arial" w:cs="Arial"/>
          <w:sz w:val="20"/>
          <w:szCs w:val="20"/>
        </w:rPr>
        <w:t>Aufforstung</w:t>
      </w:r>
      <w:r w:rsidR="00755BFE">
        <w:rPr>
          <w:rFonts w:ascii="Arial" w:hAnsi="Arial" w:cs="Arial"/>
          <w:sz w:val="20"/>
          <w:szCs w:val="20"/>
        </w:rPr>
        <w:t>en</w:t>
      </w:r>
      <w:r w:rsidR="00911411" w:rsidRPr="00C4668C">
        <w:rPr>
          <w:rFonts w:ascii="Arial" w:hAnsi="Arial" w:cs="Arial"/>
          <w:sz w:val="20"/>
          <w:szCs w:val="20"/>
        </w:rPr>
        <w:t xml:space="preserve">, </w:t>
      </w:r>
      <w:r w:rsidR="00A22A90">
        <w:rPr>
          <w:rFonts w:ascii="Arial" w:hAnsi="Arial" w:cs="Arial"/>
          <w:sz w:val="20"/>
          <w:szCs w:val="20"/>
        </w:rPr>
        <w:t>Entwässerung (Drainage)</w:t>
      </w:r>
      <w:r w:rsidR="00911411" w:rsidRPr="00C4668C">
        <w:rPr>
          <w:rFonts w:ascii="Arial" w:hAnsi="Arial" w:cs="Arial"/>
          <w:sz w:val="20"/>
          <w:szCs w:val="20"/>
        </w:rPr>
        <w:t xml:space="preserve">, Terrainveränderungen und andere </w:t>
      </w:r>
      <w:r w:rsidRPr="00C4668C">
        <w:rPr>
          <w:rFonts w:ascii="Arial" w:hAnsi="Arial" w:cs="Arial"/>
          <w:sz w:val="20"/>
          <w:szCs w:val="20"/>
        </w:rPr>
        <w:t xml:space="preserve">Veränderungen, welche die </w:t>
      </w:r>
      <w:r w:rsidR="00532262" w:rsidRPr="00C4668C">
        <w:rPr>
          <w:rFonts w:ascii="Arial" w:hAnsi="Arial" w:cs="Arial"/>
          <w:sz w:val="20"/>
          <w:szCs w:val="20"/>
        </w:rPr>
        <w:t xml:space="preserve">Qualität </w:t>
      </w:r>
      <w:r w:rsidRPr="00C4668C">
        <w:rPr>
          <w:rFonts w:ascii="Arial" w:hAnsi="Arial" w:cs="Arial"/>
          <w:sz w:val="20"/>
          <w:szCs w:val="20"/>
        </w:rPr>
        <w:t xml:space="preserve">der </w:t>
      </w:r>
      <w:r w:rsidR="001D6881" w:rsidRPr="00C4668C">
        <w:rPr>
          <w:rFonts w:ascii="Arial" w:hAnsi="Arial" w:cs="Arial"/>
          <w:sz w:val="20"/>
          <w:szCs w:val="20"/>
        </w:rPr>
        <w:t>Streuewiesen</w:t>
      </w:r>
      <w:r w:rsidR="00D80963">
        <w:rPr>
          <w:rFonts w:ascii="Arial" w:hAnsi="Arial" w:cs="Arial"/>
          <w:sz w:val="20"/>
          <w:szCs w:val="20"/>
        </w:rPr>
        <w:t xml:space="preserve"> </w:t>
      </w:r>
      <w:r w:rsidR="00911411" w:rsidRPr="00C4668C">
        <w:rPr>
          <w:rFonts w:ascii="Arial" w:hAnsi="Arial" w:cs="Arial"/>
          <w:sz w:val="20"/>
          <w:szCs w:val="20"/>
        </w:rPr>
        <w:t>beeinträchtigen</w:t>
      </w:r>
      <w:r w:rsidR="001D6881" w:rsidRPr="00C4668C">
        <w:rPr>
          <w:rFonts w:ascii="Arial" w:hAnsi="Arial" w:cs="Arial"/>
          <w:sz w:val="20"/>
          <w:szCs w:val="20"/>
        </w:rPr>
        <w:t>, sind nicht gestattet.</w:t>
      </w:r>
    </w:p>
    <w:p w:rsidR="00E21EA5" w:rsidRDefault="00E21EA5" w:rsidP="00E21EA5">
      <w:pPr>
        <w:pStyle w:val="Listenabsatz"/>
        <w:autoSpaceDE w:val="0"/>
        <w:autoSpaceDN w:val="0"/>
        <w:adjustRightInd w:val="0"/>
        <w:spacing w:after="0"/>
        <w:rPr>
          <w:rFonts w:ascii="Arial" w:hAnsi="Arial" w:cs="Arial"/>
          <w:sz w:val="20"/>
          <w:szCs w:val="20"/>
        </w:rPr>
      </w:pPr>
    </w:p>
    <w:p w:rsidR="00E21EA5" w:rsidRPr="00215ED3" w:rsidRDefault="009B6A99" w:rsidP="0097431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E21EA5" w:rsidRPr="0069074B" w:rsidRDefault="00E21EA5" w:rsidP="0097431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20"/>
          <w:szCs w:val="20"/>
        </w:rPr>
      </w:pPr>
      <w:r w:rsidRPr="00E21EA5">
        <w:rPr>
          <w:rFonts w:ascii="Arial" w:hAnsi="Arial" w:cs="Arial"/>
          <w:i/>
          <w:sz w:val="20"/>
          <w:szCs w:val="20"/>
        </w:rPr>
        <w:t>All</w:t>
      </w:r>
      <w:r w:rsidR="00037805">
        <w:rPr>
          <w:rFonts w:ascii="Arial" w:hAnsi="Arial" w:cs="Arial"/>
          <w:i/>
          <w:sz w:val="20"/>
          <w:szCs w:val="20"/>
        </w:rPr>
        <w:t xml:space="preserve">fällige Pufferzonen sind gemäss </w:t>
      </w:r>
      <w:r w:rsidR="00037805">
        <w:rPr>
          <w:rFonts w:ascii="Arial" w:hAnsi="Arial" w:cs="Arial"/>
          <w:i/>
          <w:sz w:val="20"/>
          <w:szCs w:val="20"/>
        </w:rPr>
        <w:fldChar w:fldCharType="begin"/>
      </w:r>
      <w:r w:rsidR="00037805">
        <w:rPr>
          <w:rFonts w:ascii="Arial" w:hAnsi="Arial" w:cs="Arial"/>
          <w:i/>
          <w:sz w:val="20"/>
          <w:szCs w:val="20"/>
        </w:rPr>
        <w:instrText xml:space="preserve"> REF _Ref52791641 \r \h </w:instrText>
      </w:r>
      <w:r w:rsidR="00037805">
        <w:rPr>
          <w:rFonts w:ascii="Arial" w:hAnsi="Arial" w:cs="Arial"/>
          <w:i/>
          <w:sz w:val="20"/>
          <w:szCs w:val="20"/>
        </w:rPr>
      </w:r>
      <w:r w:rsidR="00037805">
        <w:rPr>
          <w:rFonts w:ascii="Arial" w:hAnsi="Arial" w:cs="Arial"/>
          <w:i/>
          <w:sz w:val="20"/>
          <w:szCs w:val="20"/>
        </w:rPr>
        <w:fldChar w:fldCharType="separate"/>
      </w:r>
      <w:r w:rsidR="002C3E9C">
        <w:rPr>
          <w:rFonts w:ascii="Arial" w:hAnsi="Arial" w:cs="Arial"/>
          <w:i/>
          <w:sz w:val="20"/>
          <w:szCs w:val="20"/>
        </w:rPr>
        <w:t>Art. 21</w:t>
      </w:r>
      <w:r w:rsidR="00037805">
        <w:rPr>
          <w:rFonts w:ascii="Arial" w:hAnsi="Arial" w:cs="Arial"/>
          <w:i/>
          <w:sz w:val="20"/>
          <w:szCs w:val="20"/>
        </w:rPr>
        <w:fldChar w:fldCharType="end"/>
      </w:r>
      <w:r>
        <w:rPr>
          <w:rFonts w:ascii="Arial" w:hAnsi="Arial" w:cs="Arial"/>
          <w:i/>
          <w:sz w:val="20"/>
          <w:szCs w:val="20"/>
        </w:rPr>
        <w:t xml:space="preserve"> </w:t>
      </w:r>
      <w:r w:rsidRPr="00E21EA5">
        <w:rPr>
          <w:rFonts w:ascii="Arial" w:hAnsi="Arial" w:cs="Arial"/>
          <w:i/>
          <w:sz w:val="20"/>
          <w:szCs w:val="20"/>
        </w:rPr>
        <w:t>auszuscheiden und zu bewirtschaften.</w:t>
      </w:r>
    </w:p>
    <w:p w:rsidR="003F7D2A" w:rsidRDefault="00F4056D">
      <w:pPr>
        <w:pStyle w:val="berschrift2"/>
      </w:pPr>
      <w:bookmarkStart w:id="15" w:name="_Toc116993889"/>
      <w:r>
        <w:t>Stehende G</w:t>
      </w:r>
      <w:r w:rsidR="001C7844">
        <w:t>ewässer</w:t>
      </w:r>
      <w:r w:rsidR="002A586C" w:rsidRPr="0024217D">
        <w:t xml:space="preserve"> </w:t>
      </w:r>
      <w:r w:rsidR="003431EF" w:rsidRPr="0024217D">
        <w:t>und</w:t>
      </w:r>
      <w:r w:rsidR="003F7D2A">
        <w:t xml:space="preserve"> Ufervegetation</w:t>
      </w:r>
      <w:bookmarkEnd w:id="15"/>
    </w:p>
    <w:p w:rsidR="003F7D2A" w:rsidRPr="008E6F6C" w:rsidRDefault="003F7D2A" w:rsidP="003F7D2A">
      <w:pPr>
        <w:autoSpaceDE w:val="0"/>
        <w:autoSpaceDN w:val="0"/>
        <w:adjustRightInd w:val="0"/>
        <w:spacing w:after="0"/>
        <w:rPr>
          <w:rFonts w:ascii="Arial" w:hAnsi="Arial" w:cs="Arial"/>
          <w:b/>
          <w:sz w:val="24"/>
          <w:szCs w:val="24"/>
        </w:rPr>
      </w:pPr>
      <w:r w:rsidRPr="008E6F6C">
        <w:rPr>
          <w:rFonts w:ascii="Arial" w:hAnsi="Arial" w:cs="Arial"/>
          <w:b/>
          <w:sz w:val="24"/>
          <w:szCs w:val="24"/>
        </w:rPr>
        <w:t>Schutz</w:t>
      </w:r>
    </w:p>
    <w:p w:rsidR="003F7D2A" w:rsidRPr="008E6F6C" w:rsidRDefault="003F7D2A" w:rsidP="003F7D2A">
      <w:pPr>
        <w:autoSpaceDE w:val="0"/>
        <w:autoSpaceDN w:val="0"/>
        <w:adjustRightInd w:val="0"/>
        <w:spacing w:after="0"/>
        <w:rPr>
          <w:rFonts w:ascii="Arial" w:hAnsi="Arial" w:cs="Arial"/>
          <w:sz w:val="20"/>
          <w:szCs w:val="20"/>
        </w:rPr>
      </w:pPr>
      <w:r w:rsidRPr="008E6F6C">
        <w:rPr>
          <w:rFonts w:ascii="Arial" w:hAnsi="Arial" w:cs="Arial"/>
          <w:sz w:val="20"/>
          <w:szCs w:val="20"/>
        </w:rPr>
        <w:t>Die im Situationsplan eingetragenen</w:t>
      </w:r>
      <w:r w:rsidR="008E6F6C" w:rsidRPr="008E6F6C">
        <w:rPr>
          <w:rFonts w:ascii="Arial" w:hAnsi="Arial" w:cs="Arial"/>
          <w:sz w:val="20"/>
          <w:szCs w:val="20"/>
        </w:rPr>
        <w:t xml:space="preserve"> </w:t>
      </w:r>
      <w:r w:rsidR="003F3664">
        <w:rPr>
          <w:rFonts w:ascii="Arial" w:hAnsi="Arial" w:cs="Arial"/>
          <w:sz w:val="20"/>
          <w:szCs w:val="20"/>
        </w:rPr>
        <w:t>s</w:t>
      </w:r>
      <w:r w:rsidR="001417BB">
        <w:rPr>
          <w:rFonts w:ascii="Arial" w:hAnsi="Arial" w:cs="Arial"/>
          <w:sz w:val="20"/>
          <w:szCs w:val="20"/>
        </w:rPr>
        <w:t>tehende</w:t>
      </w:r>
      <w:r w:rsidR="003F3664">
        <w:rPr>
          <w:rFonts w:ascii="Arial" w:hAnsi="Arial" w:cs="Arial"/>
          <w:sz w:val="20"/>
          <w:szCs w:val="20"/>
        </w:rPr>
        <w:t>n</w:t>
      </w:r>
      <w:r w:rsidR="001417BB">
        <w:rPr>
          <w:rFonts w:ascii="Arial" w:hAnsi="Arial" w:cs="Arial"/>
          <w:sz w:val="20"/>
          <w:szCs w:val="20"/>
        </w:rPr>
        <w:t xml:space="preserve"> G</w:t>
      </w:r>
      <w:r w:rsidR="001C7844">
        <w:rPr>
          <w:rFonts w:ascii="Arial" w:hAnsi="Arial" w:cs="Arial"/>
          <w:sz w:val="20"/>
          <w:szCs w:val="20"/>
        </w:rPr>
        <w:t>ewässer</w:t>
      </w:r>
      <w:r w:rsidRPr="008E6F6C">
        <w:rPr>
          <w:rFonts w:ascii="Arial" w:hAnsi="Arial" w:cs="Arial"/>
          <w:sz w:val="20"/>
          <w:szCs w:val="20"/>
        </w:rPr>
        <w:t xml:space="preserve"> </w:t>
      </w:r>
      <w:r w:rsidR="008E6F6C" w:rsidRPr="008E6F6C">
        <w:rPr>
          <w:rFonts w:ascii="Arial" w:hAnsi="Arial" w:cs="Arial"/>
          <w:sz w:val="20"/>
          <w:szCs w:val="20"/>
        </w:rPr>
        <w:t>und</w:t>
      </w:r>
      <w:r w:rsidR="001C7844">
        <w:rPr>
          <w:rFonts w:ascii="Arial" w:hAnsi="Arial" w:cs="Arial"/>
          <w:sz w:val="20"/>
          <w:szCs w:val="20"/>
        </w:rPr>
        <w:t>/oder</w:t>
      </w:r>
      <w:r w:rsidR="008E6F6C" w:rsidRPr="008E6F6C">
        <w:rPr>
          <w:rFonts w:ascii="Arial" w:hAnsi="Arial" w:cs="Arial"/>
          <w:sz w:val="20"/>
          <w:szCs w:val="20"/>
        </w:rPr>
        <w:t xml:space="preserve"> die</w:t>
      </w:r>
      <w:r w:rsidRPr="008E6F6C">
        <w:rPr>
          <w:rFonts w:ascii="Arial" w:hAnsi="Arial" w:cs="Arial"/>
          <w:sz w:val="20"/>
          <w:szCs w:val="20"/>
        </w:rPr>
        <w:t xml:space="preserve"> Ufervegetation sind für das Orts- und Landschaftsbild oder für die Tier- und Pflanzenwelt von besonderer Bedeutung. Sie sind deshalb geschützt. Sie sind in ihrer Fläche und Qualität zu erhalten und zu fördern. </w:t>
      </w:r>
    </w:p>
    <w:p w:rsidR="003F7D2A" w:rsidRPr="008E6F6C" w:rsidRDefault="003F7D2A" w:rsidP="003F7D2A">
      <w:pPr>
        <w:autoSpaceDE w:val="0"/>
        <w:autoSpaceDN w:val="0"/>
        <w:adjustRightInd w:val="0"/>
        <w:spacing w:after="0"/>
        <w:rPr>
          <w:rFonts w:ascii="Arial" w:hAnsi="Arial" w:cs="Arial"/>
          <w:sz w:val="20"/>
          <w:szCs w:val="20"/>
        </w:rPr>
      </w:pPr>
      <w:r w:rsidRPr="008E6F6C">
        <w:rPr>
          <w:rStyle w:val="Fett"/>
        </w:rPr>
        <w:t>Pflege</w:t>
      </w:r>
    </w:p>
    <w:p w:rsidR="003F7D2A" w:rsidRPr="008E6F6C" w:rsidRDefault="003F7D2A" w:rsidP="003F7D2A">
      <w:pPr>
        <w:autoSpaceDE w:val="0"/>
        <w:autoSpaceDN w:val="0"/>
        <w:adjustRightInd w:val="0"/>
        <w:spacing w:after="0"/>
        <w:rPr>
          <w:rFonts w:ascii="Arial" w:hAnsi="Arial" w:cs="Arial"/>
          <w:sz w:val="20"/>
          <w:szCs w:val="20"/>
        </w:rPr>
      </w:pPr>
      <w:r w:rsidRPr="008E6F6C">
        <w:rPr>
          <w:rFonts w:ascii="Arial" w:hAnsi="Arial" w:cs="Arial"/>
          <w:sz w:val="20"/>
          <w:szCs w:val="20"/>
        </w:rPr>
        <w:t>Vorbehältlich anderer vertraglicher Regelungen mit der Gemeinde oder mit der kantonalen Fachstelle Natur und Landschaft gelten folgende Pflegevorschriften:</w:t>
      </w:r>
    </w:p>
    <w:p w:rsidR="003F7D2A" w:rsidRPr="008E6F6C" w:rsidRDefault="003F7D2A" w:rsidP="003F7D2A">
      <w:pPr>
        <w:pStyle w:val="Listenabsatz"/>
        <w:numPr>
          <w:ilvl w:val="0"/>
          <w:numId w:val="18"/>
        </w:numPr>
        <w:autoSpaceDE w:val="0"/>
        <w:autoSpaceDN w:val="0"/>
        <w:adjustRightInd w:val="0"/>
        <w:spacing w:after="0"/>
        <w:rPr>
          <w:rFonts w:ascii="Arial" w:hAnsi="Arial" w:cs="Arial"/>
          <w:sz w:val="20"/>
          <w:szCs w:val="20"/>
        </w:rPr>
      </w:pPr>
      <w:r w:rsidRPr="008E6F6C">
        <w:rPr>
          <w:rFonts w:ascii="Arial" w:hAnsi="Arial" w:cs="Arial"/>
          <w:sz w:val="20"/>
          <w:szCs w:val="20"/>
        </w:rPr>
        <w:t>Gewässer</w:t>
      </w:r>
      <w:r w:rsidR="008E6F6C" w:rsidRPr="008E6F6C">
        <w:rPr>
          <w:rFonts w:ascii="Arial" w:hAnsi="Arial" w:cs="Arial"/>
          <w:sz w:val="20"/>
          <w:szCs w:val="20"/>
        </w:rPr>
        <w:t xml:space="preserve"> und die Ufervegetation</w:t>
      </w:r>
      <w:r w:rsidRPr="008E6F6C">
        <w:rPr>
          <w:rFonts w:ascii="Arial" w:hAnsi="Arial" w:cs="Arial"/>
          <w:sz w:val="20"/>
          <w:szCs w:val="20"/>
        </w:rPr>
        <w:t xml:space="preserve"> dürfen nicht überdeckt werden.</w:t>
      </w:r>
    </w:p>
    <w:p w:rsidR="003F7D2A" w:rsidRPr="008E6F6C" w:rsidRDefault="003F7D2A" w:rsidP="003F7D2A">
      <w:pPr>
        <w:pStyle w:val="Listenabsatz"/>
        <w:numPr>
          <w:ilvl w:val="0"/>
          <w:numId w:val="18"/>
        </w:numPr>
        <w:autoSpaceDE w:val="0"/>
        <w:autoSpaceDN w:val="0"/>
        <w:adjustRightInd w:val="0"/>
        <w:spacing w:after="0"/>
        <w:rPr>
          <w:rFonts w:ascii="Arial" w:hAnsi="Arial" w:cs="Arial"/>
          <w:sz w:val="20"/>
          <w:szCs w:val="20"/>
        </w:rPr>
      </w:pPr>
      <w:r w:rsidRPr="008E6F6C">
        <w:rPr>
          <w:rFonts w:ascii="Arial" w:hAnsi="Arial" w:cs="Arial"/>
          <w:sz w:val="20"/>
          <w:szCs w:val="20"/>
        </w:rPr>
        <w:t>Der rechtsgültig ausgeschiedene Gewässerraum ist gemäss Art. 41c GSchV extensiv zu bewirtschaften und darf nicht umgebrochen werden.</w:t>
      </w:r>
    </w:p>
    <w:p w:rsidR="003F7D2A" w:rsidRPr="008E6F6C" w:rsidRDefault="003F7D2A" w:rsidP="003F7D2A">
      <w:pPr>
        <w:pStyle w:val="Listenabsatz"/>
        <w:numPr>
          <w:ilvl w:val="0"/>
          <w:numId w:val="18"/>
        </w:numPr>
        <w:autoSpaceDE w:val="0"/>
        <w:autoSpaceDN w:val="0"/>
        <w:adjustRightInd w:val="0"/>
        <w:spacing w:after="0"/>
        <w:rPr>
          <w:rFonts w:ascii="Arial" w:hAnsi="Arial" w:cs="Arial"/>
          <w:sz w:val="20"/>
          <w:szCs w:val="20"/>
        </w:rPr>
      </w:pPr>
      <w:r w:rsidRPr="008E6F6C">
        <w:rPr>
          <w:rFonts w:ascii="Arial" w:hAnsi="Arial" w:cs="Arial"/>
          <w:sz w:val="20"/>
          <w:szCs w:val="20"/>
        </w:rPr>
        <w:t>Die Verwendung von Dünger und Pflanzenschutzmitteln ist verboten.</w:t>
      </w:r>
    </w:p>
    <w:p w:rsidR="00A661B3" w:rsidRPr="00C027F2" w:rsidRDefault="003F7D2A" w:rsidP="00A661B3">
      <w:pPr>
        <w:pStyle w:val="Listenabsatz"/>
        <w:numPr>
          <w:ilvl w:val="0"/>
          <w:numId w:val="18"/>
        </w:numPr>
        <w:autoSpaceDE w:val="0"/>
        <w:autoSpaceDN w:val="0"/>
        <w:adjustRightInd w:val="0"/>
        <w:spacing w:after="0"/>
        <w:rPr>
          <w:rFonts w:ascii="Arial" w:hAnsi="Arial" w:cs="Arial"/>
          <w:sz w:val="20"/>
          <w:szCs w:val="20"/>
        </w:rPr>
      </w:pPr>
      <w:r w:rsidRPr="008E6F6C">
        <w:rPr>
          <w:rFonts w:ascii="Arial" w:hAnsi="Arial" w:cs="Arial"/>
          <w:sz w:val="20"/>
          <w:szCs w:val="20"/>
        </w:rPr>
        <w:t>Problempflanzen und Neophyten müssen bekämpft werden.</w:t>
      </w:r>
    </w:p>
    <w:p w:rsidR="007D6D0C" w:rsidRPr="007D6D0C" w:rsidRDefault="007D6D0C" w:rsidP="007D6D0C">
      <w:pPr>
        <w:pStyle w:val="berschrift2"/>
        <w:spacing w:line="259" w:lineRule="auto"/>
      </w:pPr>
      <w:bookmarkStart w:id="16" w:name="_Toc116993890"/>
      <w:r>
        <w:t>Feucht</w:t>
      </w:r>
      <w:r w:rsidR="00EA58CB">
        <w:t>wälder</w:t>
      </w:r>
      <w:bookmarkEnd w:id="16"/>
    </w:p>
    <w:p w:rsidR="00042743" w:rsidRPr="008E6F6C" w:rsidRDefault="00042743" w:rsidP="00042743">
      <w:pPr>
        <w:autoSpaceDE w:val="0"/>
        <w:autoSpaceDN w:val="0"/>
        <w:adjustRightInd w:val="0"/>
        <w:spacing w:after="0"/>
        <w:rPr>
          <w:rFonts w:ascii="Arial" w:hAnsi="Arial" w:cs="Arial"/>
          <w:b/>
          <w:sz w:val="24"/>
          <w:szCs w:val="24"/>
        </w:rPr>
      </w:pPr>
      <w:r w:rsidRPr="008E6F6C">
        <w:rPr>
          <w:rFonts w:ascii="Arial" w:hAnsi="Arial" w:cs="Arial"/>
          <w:b/>
          <w:sz w:val="24"/>
          <w:szCs w:val="24"/>
        </w:rPr>
        <w:t>Schutz</w:t>
      </w:r>
    </w:p>
    <w:p w:rsidR="00042743" w:rsidRPr="008E6F6C" w:rsidRDefault="00042743" w:rsidP="00042743">
      <w:pPr>
        <w:autoSpaceDE w:val="0"/>
        <w:autoSpaceDN w:val="0"/>
        <w:adjustRightInd w:val="0"/>
        <w:spacing w:after="0"/>
        <w:rPr>
          <w:rFonts w:ascii="Arial" w:hAnsi="Arial" w:cs="Arial"/>
          <w:sz w:val="20"/>
          <w:szCs w:val="20"/>
        </w:rPr>
      </w:pPr>
      <w:r w:rsidRPr="008E6F6C">
        <w:rPr>
          <w:rFonts w:ascii="Arial" w:hAnsi="Arial" w:cs="Arial"/>
          <w:sz w:val="20"/>
          <w:szCs w:val="20"/>
        </w:rPr>
        <w:t xml:space="preserve">Die im Situationsplan eingetragenen </w:t>
      </w:r>
      <w:r w:rsidR="00EA58CB">
        <w:rPr>
          <w:rFonts w:ascii="Arial" w:hAnsi="Arial" w:cs="Arial"/>
          <w:sz w:val="20"/>
          <w:szCs w:val="20"/>
        </w:rPr>
        <w:t>Feuchtwälder</w:t>
      </w:r>
      <w:r w:rsidRPr="008E6F6C">
        <w:rPr>
          <w:rFonts w:ascii="Arial" w:hAnsi="Arial" w:cs="Arial"/>
          <w:sz w:val="20"/>
          <w:szCs w:val="20"/>
        </w:rPr>
        <w:t xml:space="preserve"> sind für das Orts- und Landschaftsbild oder für die Tier- und Pflanzenwelt von besonderer Bedeutung. Sie sind deshalb geschützt. Sie sind in ihrer Fläche und Qualität zu erhalten und zu fördern. </w:t>
      </w:r>
    </w:p>
    <w:p w:rsidR="00042743" w:rsidRPr="008E6F6C" w:rsidRDefault="00042743" w:rsidP="00042743">
      <w:pPr>
        <w:autoSpaceDE w:val="0"/>
        <w:autoSpaceDN w:val="0"/>
        <w:adjustRightInd w:val="0"/>
        <w:spacing w:after="0"/>
        <w:rPr>
          <w:rFonts w:ascii="Arial" w:hAnsi="Arial" w:cs="Arial"/>
          <w:sz w:val="20"/>
          <w:szCs w:val="20"/>
        </w:rPr>
      </w:pPr>
      <w:r w:rsidRPr="008E6F6C">
        <w:rPr>
          <w:rStyle w:val="Fett"/>
        </w:rPr>
        <w:t>Pflege</w:t>
      </w:r>
    </w:p>
    <w:p w:rsidR="00042743" w:rsidRPr="008E6F6C" w:rsidRDefault="00042743" w:rsidP="00042743">
      <w:pPr>
        <w:autoSpaceDE w:val="0"/>
        <w:autoSpaceDN w:val="0"/>
        <w:adjustRightInd w:val="0"/>
        <w:spacing w:after="0"/>
        <w:rPr>
          <w:rFonts w:ascii="Arial" w:hAnsi="Arial" w:cs="Arial"/>
          <w:sz w:val="20"/>
          <w:szCs w:val="20"/>
        </w:rPr>
      </w:pPr>
      <w:r w:rsidRPr="008E6F6C">
        <w:rPr>
          <w:rFonts w:ascii="Arial" w:hAnsi="Arial" w:cs="Arial"/>
          <w:sz w:val="20"/>
          <w:szCs w:val="20"/>
        </w:rPr>
        <w:t>Vorbehältlich anderer vertraglicher Regelungen mit d</w:t>
      </w:r>
      <w:r w:rsidR="00DD6F71">
        <w:rPr>
          <w:rFonts w:ascii="Arial" w:hAnsi="Arial" w:cs="Arial"/>
          <w:sz w:val="20"/>
          <w:szCs w:val="20"/>
        </w:rPr>
        <w:t>er Gemeinde oder mit dem</w:t>
      </w:r>
      <w:r w:rsidRPr="008E6F6C">
        <w:rPr>
          <w:rFonts w:ascii="Arial" w:hAnsi="Arial" w:cs="Arial"/>
          <w:sz w:val="20"/>
          <w:szCs w:val="20"/>
        </w:rPr>
        <w:t xml:space="preserve"> kantonalen </w:t>
      </w:r>
      <w:r w:rsidR="00DD6F71">
        <w:rPr>
          <w:rFonts w:ascii="Arial" w:hAnsi="Arial" w:cs="Arial"/>
          <w:sz w:val="20"/>
          <w:szCs w:val="20"/>
        </w:rPr>
        <w:t xml:space="preserve">Forstamt </w:t>
      </w:r>
      <w:r w:rsidRPr="008E6F6C">
        <w:rPr>
          <w:rFonts w:ascii="Arial" w:hAnsi="Arial" w:cs="Arial"/>
          <w:sz w:val="20"/>
          <w:szCs w:val="20"/>
        </w:rPr>
        <w:t>gelten folgende Pflegevorschriften:</w:t>
      </w:r>
    </w:p>
    <w:p w:rsidR="00807CE0" w:rsidRPr="00C027F2" w:rsidRDefault="00807CE0" w:rsidP="00C027F2">
      <w:pPr>
        <w:pStyle w:val="Listenabsatz"/>
        <w:numPr>
          <w:ilvl w:val="0"/>
          <w:numId w:val="35"/>
        </w:numPr>
        <w:autoSpaceDE w:val="0"/>
        <w:autoSpaceDN w:val="0"/>
        <w:adjustRightInd w:val="0"/>
        <w:spacing w:after="0"/>
        <w:rPr>
          <w:rFonts w:ascii="Arial" w:hAnsi="Arial" w:cs="Arial"/>
          <w:sz w:val="20"/>
          <w:szCs w:val="20"/>
        </w:rPr>
      </w:pPr>
      <w:r w:rsidRPr="00C027F2">
        <w:rPr>
          <w:rFonts w:ascii="Arial" w:hAnsi="Arial" w:cs="Arial"/>
          <w:sz w:val="20"/>
          <w:szCs w:val="20"/>
        </w:rPr>
        <w:t>Feuchtwälder umfassen Gebiete, die dem integralen Schutz und der Förderung seltener und gefährdeter Arten und Waldgesellschaften dienen</w:t>
      </w:r>
      <w:r w:rsidR="00E44D1C">
        <w:rPr>
          <w:rFonts w:ascii="Arial" w:hAnsi="Arial" w:cs="Arial"/>
          <w:sz w:val="20"/>
          <w:szCs w:val="20"/>
        </w:rPr>
        <w:t>.</w:t>
      </w:r>
    </w:p>
    <w:p w:rsidR="00807CE0" w:rsidRPr="00C027F2" w:rsidRDefault="00807CE0" w:rsidP="00C027F2">
      <w:pPr>
        <w:pStyle w:val="Listenabsatz"/>
        <w:numPr>
          <w:ilvl w:val="0"/>
          <w:numId w:val="35"/>
        </w:numPr>
        <w:autoSpaceDE w:val="0"/>
        <w:autoSpaceDN w:val="0"/>
        <w:adjustRightInd w:val="0"/>
        <w:spacing w:after="0"/>
        <w:rPr>
          <w:rFonts w:ascii="Arial" w:hAnsi="Arial" w:cs="Arial"/>
          <w:sz w:val="20"/>
          <w:szCs w:val="20"/>
        </w:rPr>
      </w:pPr>
      <w:r w:rsidRPr="00C027F2">
        <w:rPr>
          <w:rFonts w:ascii="Arial" w:hAnsi="Arial" w:cs="Arial"/>
          <w:sz w:val="20"/>
          <w:szCs w:val="20"/>
        </w:rPr>
        <w:t>Der Waldbau und eine allfällige Holznutzung haben sich unterzuordnen.</w:t>
      </w:r>
    </w:p>
    <w:p w:rsidR="00807CE0" w:rsidRPr="00C027F2" w:rsidRDefault="00807CE0" w:rsidP="00C027F2">
      <w:pPr>
        <w:pStyle w:val="Listenabsatz"/>
        <w:numPr>
          <w:ilvl w:val="0"/>
          <w:numId w:val="35"/>
        </w:numPr>
        <w:autoSpaceDE w:val="0"/>
        <w:autoSpaceDN w:val="0"/>
        <w:adjustRightInd w:val="0"/>
        <w:spacing w:after="0"/>
        <w:rPr>
          <w:rFonts w:ascii="Arial" w:hAnsi="Arial" w:cs="Arial"/>
          <w:sz w:val="20"/>
          <w:szCs w:val="20"/>
        </w:rPr>
      </w:pPr>
      <w:r w:rsidRPr="00C027F2">
        <w:rPr>
          <w:rFonts w:ascii="Arial" w:hAnsi="Arial" w:cs="Arial"/>
          <w:sz w:val="20"/>
          <w:szCs w:val="20"/>
        </w:rPr>
        <w:t xml:space="preserve">Es sind ausschliesslich standortheimische Baumarten zu fördern. Die Naturverjüngung ist vorzuziehen. </w:t>
      </w:r>
    </w:p>
    <w:p w:rsidR="00807CE0" w:rsidRPr="00C027F2" w:rsidRDefault="00807CE0" w:rsidP="00C027F2">
      <w:pPr>
        <w:pStyle w:val="Listenabsatz"/>
        <w:numPr>
          <w:ilvl w:val="0"/>
          <w:numId w:val="35"/>
        </w:numPr>
        <w:autoSpaceDE w:val="0"/>
        <w:autoSpaceDN w:val="0"/>
        <w:adjustRightInd w:val="0"/>
        <w:spacing w:after="0"/>
        <w:rPr>
          <w:rFonts w:ascii="Arial" w:hAnsi="Arial" w:cs="Arial"/>
          <w:sz w:val="20"/>
          <w:szCs w:val="20"/>
        </w:rPr>
      </w:pPr>
      <w:r w:rsidRPr="00C027F2">
        <w:rPr>
          <w:rFonts w:ascii="Arial" w:hAnsi="Arial" w:cs="Arial"/>
          <w:sz w:val="20"/>
          <w:szCs w:val="20"/>
        </w:rPr>
        <w:t>Invasive Neophyten sind zu bekämpfen.</w:t>
      </w:r>
    </w:p>
    <w:p w:rsidR="00807CE0" w:rsidRPr="00C027F2" w:rsidRDefault="00807CE0" w:rsidP="00C027F2">
      <w:pPr>
        <w:pStyle w:val="Listenabsatz"/>
        <w:numPr>
          <w:ilvl w:val="0"/>
          <w:numId w:val="35"/>
        </w:numPr>
        <w:autoSpaceDE w:val="0"/>
        <w:autoSpaceDN w:val="0"/>
        <w:adjustRightInd w:val="0"/>
        <w:spacing w:after="0"/>
        <w:rPr>
          <w:rFonts w:ascii="Arial" w:hAnsi="Arial" w:cs="Arial"/>
          <w:sz w:val="20"/>
          <w:szCs w:val="20"/>
        </w:rPr>
      </w:pPr>
      <w:r w:rsidRPr="00C027F2">
        <w:rPr>
          <w:rFonts w:ascii="Arial" w:hAnsi="Arial" w:cs="Arial"/>
          <w:sz w:val="20"/>
          <w:szCs w:val="20"/>
        </w:rPr>
        <w:t>Holzzwischenlager sind nicht gestattet.</w:t>
      </w:r>
    </w:p>
    <w:p w:rsidR="00807CE0" w:rsidRPr="00C027F2" w:rsidRDefault="00807CE0" w:rsidP="00C027F2">
      <w:pPr>
        <w:pStyle w:val="Listenabsatz"/>
        <w:numPr>
          <w:ilvl w:val="0"/>
          <w:numId w:val="35"/>
        </w:numPr>
        <w:autoSpaceDE w:val="0"/>
        <w:autoSpaceDN w:val="0"/>
        <w:adjustRightInd w:val="0"/>
        <w:spacing w:after="0"/>
        <w:rPr>
          <w:rFonts w:ascii="Arial" w:hAnsi="Arial" w:cs="Arial"/>
          <w:sz w:val="20"/>
          <w:szCs w:val="20"/>
        </w:rPr>
      </w:pPr>
      <w:r w:rsidRPr="00C027F2">
        <w:rPr>
          <w:rFonts w:ascii="Arial" w:hAnsi="Arial" w:cs="Arial"/>
          <w:sz w:val="20"/>
          <w:szCs w:val="20"/>
        </w:rPr>
        <w:t>Ablagerungen, Deponierungen oder Entwässerungen sind nicht gestattet</w:t>
      </w:r>
    </w:p>
    <w:p w:rsidR="00042743" w:rsidRPr="00C027F2" w:rsidRDefault="00042743" w:rsidP="00C027F2">
      <w:pPr>
        <w:pStyle w:val="Listenabsatz"/>
        <w:numPr>
          <w:ilvl w:val="0"/>
          <w:numId w:val="35"/>
        </w:numPr>
        <w:autoSpaceDE w:val="0"/>
        <w:autoSpaceDN w:val="0"/>
        <w:adjustRightInd w:val="0"/>
        <w:spacing w:after="0"/>
        <w:rPr>
          <w:rFonts w:ascii="Arial" w:hAnsi="Arial" w:cs="Arial"/>
          <w:sz w:val="20"/>
          <w:szCs w:val="20"/>
        </w:rPr>
      </w:pPr>
      <w:r w:rsidRPr="00C027F2">
        <w:rPr>
          <w:rFonts w:ascii="Arial" w:hAnsi="Arial" w:cs="Arial"/>
          <w:sz w:val="20"/>
          <w:szCs w:val="20"/>
        </w:rPr>
        <w:t xml:space="preserve">Eingriffe zur Erhaltung der ökologischen Qualität des Gebietes müssen periodisch durchgeführt werden (z.B. Entbuschen von </w:t>
      </w:r>
      <w:r w:rsidR="0096252C" w:rsidRPr="00C027F2">
        <w:rPr>
          <w:rFonts w:ascii="Arial" w:hAnsi="Arial" w:cs="Arial"/>
          <w:sz w:val="20"/>
          <w:szCs w:val="20"/>
        </w:rPr>
        <w:t>Riedf</w:t>
      </w:r>
      <w:r w:rsidRPr="00C027F2">
        <w:rPr>
          <w:rFonts w:ascii="Arial" w:hAnsi="Arial" w:cs="Arial"/>
          <w:sz w:val="20"/>
          <w:szCs w:val="20"/>
        </w:rPr>
        <w:t>lächen).</w:t>
      </w:r>
    </w:p>
    <w:p w:rsidR="00A6599C" w:rsidRPr="008E6F6C" w:rsidRDefault="00046CF8" w:rsidP="007D6D0C">
      <w:pPr>
        <w:pStyle w:val="berschrift2"/>
      </w:pPr>
      <w:bookmarkStart w:id="17" w:name="_Toc116993891"/>
      <w:r>
        <w:t>Wechselfeuchte Gräben</w:t>
      </w:r>
      <w:bookmarkEnd w:id="17"/>
    </w:p>
    <w:p w:rsidR="00A365CB" w:rsidRPr="00A365CB" w:rsidRDefault="00A365CB" w:rsidP="00AB7221">
      <w:pPr>
        <w:autoSpaceDE w:val="0"/>
        <w:autoSpaceDN w:val="0"/>
        <w:adjustRightInd w:val="0"/>
        <w:spacing w:after="0"/>
        <w:rPr>
          <w:rFonts w:ascii="Arial" w:hAnsi="Arial" w:cs="Arial"/>
          <w:b/>
          <w:sz w:val="24"/>
          <w:szCs w:val="24"/>
        </w:rPr>
      </w:pPr>
      <w:r w:rsidRPr="00A365CB">
        <w:rPr>
          <w:rFonts w:ascii="Arial" w:hAnsi="Arial" w:cs="Arial"/>
          <w:b/>
          <w:sz w:val="24"/>
          <w:szCs w:val="24"/>
        </w:rPr>
        <w:t>Schutz</w:t>
      </w:r>
    </w:p>
    <w:p w:rsidR="00A365CB" w:rsidRPr="00400353" w:rsidRDefault="00127D10" w:rsidP="00AB7221">
      <w:pPr>
        <w:autoSpaceDE w:val="0"/>
        <w:autoSpaceDN w:val="0"/>
        <w:adjustRightInd w:val="0"/>
        <w:spacing w:after="0"/>
        <w:rPr>
          <w:rFonts w:ascii="Arial" w:hAnsi="Arial" w:cs="Arial"/>
          <w:sz w:val="20"/>
          <w:szCs w:val="20"/>
        </w:rPr>
      </w:pPr>
      <w:r w:rsidRPr="00400353">
        <w:rPr>
          <w:rFonts w:ascii="Arial" w:hAnsi="Arial" w:cs="Arial"/>
          <w:sz w:val="20"/>
          <w:szCs w:val="20"/>
        </w:rPr>
        <w:t>Die im S</w:t>
      </w:r>
      <w:r w:rsidR="00676775" w:rsidRPr="00400353">
        <w:rPr>
          <w:rFonts w:ascii="Arial" w:hAnsi="Arial" w:cs="Arial"/>
          <w:sz w:val="20"/>
          <w:szCs w:val="20"/>
        </w:rPr>
        <w:t xml:space="preserve">ituationsplan eingetragenen </w:t>
      </w:r>
      <w:r w:rsidR="00046CF8">
        <w:rPr>
          <w:rFonts w:ascii="Arial" w:hAnsi="Arial" w:cs="Arial"/>
          <w:sz w:val="20"/>
          <w:szCs w:val="20"/>
        </w:rPr>
        <w:t>wechselfeuchte Gräben</w:t>
      </w:r>
      <w:r w:rsidR="00EB7507">
        <w:rPr>
          <w:rFonts w:ascii="Arial" w:hAnsi="Arial" w:cs="Arial"/>
          <w:sz w:val="20"/>
          <w:szCs w:val="20"/>
        </w:rPr>
        <w:t xml:space="preserve"> </w:t>
      </w:r>
      <w:r w:rsidRPr="00400353">
        <w:rPr>
          <w:rFonts w:ascii="Arial" w:hAnsi="Arial" w:cs="Arial"/>
          <w:sz w:val="20"/>
          <w:szCs w:val="20"/>
        </w:rPr>
        <w:t xml:space="preserve">sowie deren </w:t>
      </w:r>
      <w:r w:rsidR="00562E89">
        <w:rPr>
          <w:rFonts w:ascii="Arial" w:hAnsi="Arial" w:cs="Arial"/>
          <w:sz w:val="20"/>
          <w:szCs w:val="20"/>
        </w:rPr>
        <w:t>Böschungen</w:t>
      </w:r>
      <w:r w:rsidRPr="00400353">
        <w:rPr>
          <w:rFonts w:ascii="Arial" w:hAnsi="Arial" w:cs="Arial"/>
          <w:sz w:val="20"/>
          <w:szCs w:val="20"/>
        </w:rPr>
        <w:t xml:space="preserve"> </w:t>
      </w:r>
      <w:r w:rsidR="007D4B9C" w:rsidRPr="00400353">
        <w:rPr>
          <w:rFonts w:ascii="Arial" w:hAnsi="Arial" w:cs="Arial"/>
          <w:sz w:val="20"/>
          <w:szCs w:val="20"/>
        </w:rPr>
        <w:t xml:space="preserve">sind für das Orts- und Landschaftsbild </w:t>
      </w:r>
      <w:r w:rsidR="007D4B9C">
        <w:rPr>
          <w:rFonts w:ascii="Arial" w:hAnsi="Arial" w:cs="Arial"/>
          <w:sz w:val="20"/>
          <w:szCs w:val="20"/>
        </w:rPr>
        <w:t>oder</w:t>
      </w:r>
      <w:r w:rsidR="007D4B9C" w:rsidRPr="00400353">
        <w:rPr>
          <w:rFonts w:ascii="Arial" w:hAnsi="Arial" w:cs="Arial"/>
          <w:sz w:val="20"/>
          <w:szCs w:val="20"/>
        </w:rPr>
        <w:t xml:space="preserve"> für die Tier- und Pflanzenwelt von besonderer Bedeutung</w:t>
      </w:r>
      <w:r w:rsidR="00676775" w:rsidRPr="00400353">
        <w:rPr>
          <w:rFonts w:ascii="Arial" w:hAnsi="Arial" w:cs="Arial"/>
          <w:sz w:val="20"/>
          <w:szCs w:val="20"/>
        </w:rPr>
        <w:t xml:space="preserve">. </w:t>
      </w:r>
      <w:r w:rsidR="00755BFE">
        <w:rPr>
          <w:rFonts w:ascii="Arial" w:hAnsi="Arial" w:cs="Arial"/>
          <w:sz w:val="20"/>
          <w:szCs w:val="20"/>
        </w:rPr>
        <w:t xml:space="preserve">Sie sind deshalb geschützt. </w:t>
      </w:r>
      <w:r w:rsidR="00676775" w:rsidRPr="00400353">
        <w:rPr>
          <w:rFonts w:ascii="Arial" w:hAnsi="Arial" w:cs="Arial"/>
          <w:sz w:val="20"/>
          <w:szCs w:val="20"/>
        </w:rPr>
        <w:t>Sie sind in ihre</w:t>
      </w:r>
      <w:r w:rsidR="00755BFE">
        <w:rPr>
          <w:rFonts w:ascii="Arial" w:hAnsi="Arial" w:cs="Arial"/>
          <w:sz w:val="20"/>
          <w:szCs w:val="20"/>
        </w:rPr>
        <w:t xml:space="preserve">r </w:t>
      </w:r>
      <w:r w:rsidR="0092334D">
        <w:rPr>
          <w:rFonts w:ascii="Arial" w:hAnsi="Arial" w:cs="Arial"/>
          <w:sz w:val="20"/>
          <w:szCs w:val="20"/>
        </w:rPr>
        <w:t>Fläche</w:t>
      </w:r>
      <w:r w:rsidR="00755BFE">
        <w:rPr>
          <w:rFonts w:ascii="Arial" w:hAnsi="Arial" w:cs="Arial"/>
          <w:sz w:val="20"/>
          <w:szCs w:val="20"/>
        </w:rPr>
        <w:t xml:space="preserve"> und Qualität (Natürlichkeit der Böschungen) zu erhalten</w:t>
      </w:r>
      <w:r w:rsidR="00676775" w:rsidRPr="00400353">
        <w:rPr>
          <w:rFonts w:ascii="Arial" w:hAnsi="Arial" w:cs="Arial"/>
          <w:sz w:val="20"/>
          <w:szCs w:val="20"/>
        </w:rPr>
        <w:t xml:space="preserve"> </w:t>
      </w:r>
      <w:r w:rsidR="00755BFE">
        <w:rPr>
          <w:rFonts w:ascii="Arial" w:hAnsi="Arial" w:cs="Arial"/>
          <w:sz w:val="20"/>
          <w:szCs w:val="20"/>
        </w:rPr>
        <w:t>und zu fördern</w:t>
      </w:r>
      <w:r w:rsidR="00676775" w:rsidRPr="00400353">
        <w:rPr>
          <w:rFonts w:ascii="Arial" w:hAnsi="Arial" w:cs="Arial"/>
          <w:sz w:val="20"/>
          <w:szCs w:val="20"/>
        </w:rPr>
        <w:t xml:space="preserve">. </w:t>
      </w:r>
    </w:p>
    <w:p w:rsidR="008E018E" w:rsidRPr="00400353" w:rsidRDefault="00A365CB" w:rsidP="00AB7221">
      <w:pPr>
        <w:autoSpaceDE w:val="0"/>
        <w:autoSpaceDN w:val="0"/>
        <w:adjustRightInd w:val="0"/>
        <w:spacing w:after="0"/>
        <w:rPr>
          <w:rFonts w:ascii="Arial" w:hAnsi="Arial" w:cs="Arial"/>
          <w:sz w:val="20"/>
          <w:szCs w:val="20"/>
        </w:rPr>
      </w:pPr>
      <w:r w:rsidRPr="00A365CB">
        <w:rPr>
          <w:rStyle w:val="Fett"/>
        </w:rPr>
        <w:t>Pflege</w:t>
      </w:r>
    </w:p>
    <w:p w:rsidR="002B27BD" w:rsidRPr="00400353"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2B27BD" w:rsidRPr="00400353">
        <w:rPr>
          <w:rFonts w:ascii="Arial" w:hAnsi="Arial" w:cs="Arial"/>
          <w:sz w:val="20"/>
          <w:szCs w:val="20"/>
        </w:rPr>
        <w:t xml:space="preserve"> anderer vertraglicher Regelungen mit der Gemeinde oder mit der kantonalen Fachstelle Natur und Landschaft gelten folgende Pflegevorschriften:</w:t>
      </w:r>
    </w:p>
    <w:p w:rsidR="00B724AB" w:rsidRDefault="00A81207" w:rsidP="00FC316C">
      <w:pPr>
        <w:pStyle w:val="Listenabsatz"/>
        <w:numPr>
          <w:ilvl w:val="0"/>
          <w:numId w:val="18"/>
        </w:numPr>
        <w:autoSpaceDE w:val="0"/>
        <w:autoSpaceDN w:val="0"/>
        <w:adjustRightInd w:val="0"/>
        <w:spacing w:after="0"/>
        <w:rPr>
          <w:rFonts w:ascii="Arial" w:hAnsi="Arial" w:cs="Arial"/>
          <w:sz w:val="20"/>
          <w:szCs w:val="20"/>
        </w:rPr>
      </w:pPr>
      <w:r>
        <w:rPr>
          <w:rFonts w:ascii="Arial" w:hAnsi="Arial" w:cs="Arial"/>
          <w:sz w:val="20"/>
          <w:szCs w:val="20"/>
        </w:rPr>
        <w:t>Graben</w:t>
      </w:r>
      <w:r w:rsidR="00E506CD">
        <w:rPr>
          <w:rFonts w:ascii="Arial" w:hAnsi="Arial" w:cs="Arial"/>
          <w:sz w:val="20"/>
          <w:szCs w:val="20"/>
        </w:rPr>
        <w:t>böschungen sol</w:t>
      </w:r>
      <w:r w:rsidR="00BC013D">
        <w:rPr>
          <w:rFonts w:ascii="Arial" w:hAnsi="Arial" w:cs="Arial"/>
          <w:sz w:val="20"/>
          <w:szCs w:val="20"/>
        </w:rPr>
        <w:t xml:space="preserve">lten jährlich mindestens einmal, gestaffelt </w:t>
      </w:r>
      <w:r w:rsidR="00E506CD">
        <w:rPr>
          <w:rFonts w:ascii="Arial" w:hAnsi="Arial" w:cs="Arial"/>
          <w:sz w:val="20"/>
          <w:szCs w:val="20"/>
        </w:rPr>
        <w:t xml:space="preserve">gemäht werden. </w:t>
      </w:r>
    </w:p>
    <w:p w:rsidR="00E506CD" w:rsidRDefault="00E506CD" w:rsidP="00E506CD">
      <w:pPr>
        <w:pStyle w:val="Listenabsatz"/>
        <w:numPr>
          <w:ilvl w:val="0"/>
          <w:numId w:val="18"/>
        </w:numPr>
        <w:autoSpaceDE w:val="0"/>
        <w:autoSpaceDN w:val="0"/>
        <w:adjustRightInd w:val="0"/>
        <w:spacing w:after="0"/>
        <w:rPr>
          <w:rFonts w:ascii="Arial" w:hAnsi="Arial" w:cs="Arial"/>
          <w:sz w:val="20"/>
          <w:szCs w:val="20"/>
        </w:rPr>
      </w:pPr>
      <w:r w:rsidRPr="00400353">
        <w:rPr>
          <w:rFonts w:ascii="Arial" w:hAnsi="Arial" w:cs="Arial"/>
          <w:sz w:val="20"/>
          <w:szCs w:val="20"/>
        </w:rPr>
        <w:t>Mulchen sowie der Einsatz von Mähaufbereitern</w:t>
      </w:r>
      <w:r>
        <w:rPr>
          <w:rFonts w:ascii="Arial" w:hAnsi="Arial" w:cs="Arial"/>
          <w:sz w:val="20"/>
          <w:szCs w:val="20"/>
        </w:rPr>
        <w:t xml:space="preserve"> ist</w:t>
      </w:r>
      <w:r w:rsidRPr="00400353">
        <w:rPr>
          <w:rFonts w:ascii="Arial" w:hAnsi="Arial" w:cs="Arial"/>
          <w:sz w:val="20"/>
          <w:szCs w:val="20"/>
        </w:rPr>
        <w:t xml:space="preserve"> verboten</w:t>
      </w:r>
      <w:r>
        <w:rPr>
          <w:rFonts w:ascii="Arial" w:hAnsi="Arial" w:cs="Arial"/>
          <w:sz w:val="20"/>
          <w:szCs w:val="20"/>
        </w:rPr>
        <w:t xml:space="preserve">. </w:t>
      </w:r>
    </w:p>
    <w:p w:rsidR="00E506CD" w:rsidRPr="00E506CD" w:rsidRDefault="00E506CD" w:rsidP="00E506CD">
      <w:pPr>
        <w:pStyle w:val="Listenabsatz"/>
        <w:numPr>
          <w:ilvl w:val="0"/>
          <w:numId w:val="18"/>
        </w:numPr>
        <w:autoSpaceDE w:val="0"/>
        <w:autoSpaceDN w:val="0"/>
        <w:adjustRightInd w:val="0"/>
        <w:spacing w:after="0"/>
        <w:rPr>
          <w:rFonts w:ascii="Arial" w:hAnsi="Arial" w:cs="Arial"/>
          <w:sz w:val="20"/>
          <w:szCs w:val="20"/>
        </w:rPr>
      </w:pPr>
      <w:r>
        <w:rPr>
          <w:rFonts w:ascii="Arial" w:hAnsi="Arial" w:cs="Arial"/>
          <w:sz w:val="20"/>
          <w:szCs w:val="20"/>
        </w:rPr>
        <w:t>Das Schnittgut muss abgeführt werden.</w:t>
      </w:r>
    </w:p>
    <w:p w:rsidR="008E018E" w:rsidRPr="00FC316C" w:rsidRDefault="00046CF8" w:rsidP="00FC316C">
      <w:pPr>
        <w:pStyle w:val="Listenabsatz"/>
        <w:numPr>
          <w:ilvl w:val="0"/>
          <w:numId w:val="18"/>
        </w:numPr>
        <w:autoSpaceDE w:val="0"/>
        <w:autoSpaceDN w:val="0"/>
        <w:adjustRightInd w:val="0"/>
        <w:spacing w:after="0"/>
        <w:rPr>
          <w:rFonts w:ascii="Arial" w:hAnsi="Arial" w:cs="Arial"/>
          <w:sz w:val="20"/>
          <w:szCs w:val="20"/>
        </w:rPr>
      </w:pPr>
      <w:r>
        <w:rPr>
          <w:rFonts w:ascii="Arial" w:hAnsi="Arial" w:cs="Arial"/>
          <w:sz w:val="20"/>
          <w:szCs w:val="20"/>
        </w:rPr>
        <w:t>Wechselfeuchte Gräben</w:t>
      </w:r>
      <w:r w:rsidR="008E6F6C">
        <w:rPr>
          <w:rFonts w:ascii="Arial" w:hAnsi="Arial" w:cs="Arial"/>
          <w:sz w:val="20"/>
          <w:szCs w:val="20"/>
        </w:rPr>
        <w:t xml:space="preserve"> </w:t>
      </w:r>
      <w:r w:rsidR="008E018E" w:rsidRPr="00FC316C">
        <w:rPr>
          <w:rFonts w:ascii="Arial" w:hAnsi="Arial" w:cs="Arial"/>
          <w:sz w:val="20"/>
          <w:szCs w:val="20"/>
        </w:rPr>
        <w:t xml:space="preserve">dürfen nicht </w:t>
      </w:r>
      <w:r w:rsidR="006E2830" w:rsidRPr="00FC316C">
        <w:rPr>
          <w:rFonts w:ascii="Arial" w:hAnsi="Arial" w:cs="Arial"/>
          <w:sz w:val="20"/>
          <w:szCs w:val="20"/>
        </w:rPr>
        <w:t xml:space="preserve">überdeckt </w:t>
      </w:r>
      <w:r w:rsidR="008E018E" w:rsidRPr="00FC316C">
        <w:rPr>
          <w:rFonts w:ascii="Arial" w:hAnsi="Arial" w:cs="Arial"/>
          <w:sz w:val="20"/>
          <w:szCs w:val="20"/>
        </w:rPr>
        <w:t>werden</w:t>
      </w:r>
      <w:r w:rsidR="00AE3163">
        <w:rPr>
          <w:rFonts w:ascii="Arial" w:hAnsi="Arial" w:cs="Arial"/>
          <w:sz w:val="20"/>
          <w:szCs w:val="20"/>
        </w:rPr>
        <w:t>.</w:t>
      </w:r>
    </w:p>
    <w:p w:rsidR="008E018E" w:rsidRPr="00FC316C" w:rsidRDefault="008E018E" w:rsidP="00FC316C">
      <w:pPr>
        <w:pStyle w:val="Listenabsatz"/>
        <w:numPr>
          <w:ilvl w:val="0"/>
          <w:numId w:val="18"/>
        </w:numPr>
        <w:autoSpaceDE w:val="0"/>
        <w:autoSpaceDN w:val="0"/>
        <w:adjustRightInd w:val="0"/>
        <w:spacing w:after="0"/>
        <w:rPr>
          <w:rFonts w:ascii="Arial" w:hAnsi="Arial" w:cs="Arial"/>
          <w:sz w:val="20"/>
          <w:szCs w:val="20"/>
        </w:rPr>
      </w:pPr>
      <w:r w:rsidRPr="00FC316C">
        <w:rPr>
          <w:rFonts w:ascii="Arial" w:hAnsi="Arial" w:cs="Arial"/>
          <w:sz w:val="20"/>
          <w:szCs w:val="20"/>
        </w:rPr>
        <w:t>Die Verwendung von Dünger und Pflanzenschutzmittel</w:t>
      </w:r>
      <w:r w:rsidR="001E422F" w:rsidRPr="00FC316C">
        <w:rPr>
          <w:rFonts w:ascii="Arial" w:hAnsi="Arial" w:cs="Arial"/>
          <w:sz w:val="20"/>
          <w:szCs w:val="20"/>
        </w:rPr>
        <w:t>n</w:t>
      </w:r>
      <w:r w:rsidRPr="00FC316C">
        <w:rPr>
          <w:rFonts w:ascii="Arial" w:hAnsi="Arial" w:cs="Arial"/>
          <w:sz w:val="20"/>
          <w:szCs w:val="20"/>
        </w:rPr>
        <w:t xml:space="preserve"> ist verboten</w:t>
      </w:r>
      <w:r w:rsidR="00AE3163">
        <w:rPr>
          <w:rFonts w:ascii="Arial" w:hAnsi="Arial" w:cs="Arial"/>
          <w:sz w:val="20"/>
          <w:szCs w:val="20"/>
        </w:rPr>
        <w:t>.</w:t>
      </w:r>
    </w:p>
    <w:p w:rsidR="001E422F" w:rsidRPr="00FC316C" w:rsidRDefault="001E422F" w:rsidP="00FC316C">
      <w:pPr>
        <w:pStyle w:val="Listenabsatz"/>
        <w:numPr>
          <w:ilvl w:val="0"/>
          <w:numId w:val="18"/>
        </w:numPr>
        <w:autoSpaceDE w:val="0"/>
        <w:autoSpaceDN w:val="0"/>
        <w:adjustRightInd w:val="0"/>
        <w:spacing w:after="0"/>
        <w:rPr>
          <w:rFonts w:ascii="Arial" w:hAnsi="Arial" w:cs="Arial"/>
          <w:sz w:val="20"/>
          <w:szCs w:val="20"/>
        </w:rPr>
      </w:pPr>
      <w:r w:rsidRPr="00FC316C">
        <w:rPr>
          <w:rFonts w:ascii="Arial" w:hAnsi="Arial" w:cs="Arial"/>
          <w:sz w:val="20"/>
          <w:szCs w:val="20"/>
        </w:rPr>
        <w:t xml:space="preserve">Problempflanzen und Neophyten </w:t>
      </w:r>
      <w:r w:rsidR="00706763" w:rsidRPr="00FC316C">
        <w:rPr>
          <w:rFonts w:ascii="Arial" w:hAnsi="Arial" w:cs="Arial"/>
          <w:sz w:val="20"/>
          <w:szCs w:val="20"/>
        </w:rPr>
        <w:t>müssen bekämpft werden</w:t>
      </w:r>
      <w:r w:rsidR="00AE3163">
        <w:rPr>
          <w:rFonts w:ascii="Arial" w:hAnsi="Arial" w:cs="Arial"/>
          <w:sz w:val="20"/>
          <w:szCs w:val="20"/>
        </w:rPr>
        <w:t>.</w:t>
      </w:r>
    </w:p>
    <w:p w:rsidR="00B724AB" w:rsidRDefault="00BD5317" w:rsidP="006234FD">
      <w:pPr>
        <w:pStyle w:val="Listenabsatz"/>
        <w:numPr>
          <w:ilvl w:val="0"/>
          <w:numId w:val="18"/>
        </w:numPr>
        <w:autoSpaceDE w:val="0"/>
        <w:autoSpaceDN w:val="0"/>
        <w:adjustRightInd w:val="0"/>
        <w:spacing w:after="0"/>
        <w:rPr>
          <w:rFonts w:ascii="Arial" w:hAnsi="Arial" w:cs="Arial"/>
          <w:sz w:val="20"/>
          <w:szCs w:val="20"/>
        </w:rPr>
      </w:pPr>
      <w:r w:rsidRPr="00FC316C">
        <w:rPr>
          <w:rFonts w:ascii="Arial" w:hAnsi="Arial" w:cs="Arial"/>
          <w:sz w:val="20"/>
          <w:szCs w:val="20"/>
        </w:rPr>
        <w:t>Die a</w:t>
      </w:r>
      <w:r w:rsidR="005F76C4" w:rsidRPr="00FC316C">
        <w:rPr>
          <w:rFonts w:ascii="Arial" w:hAnsi="Arial" w:cs="Arial"/>
          <w:sz w:val="20"/>
          <w:szCs w:val="20"/>
        </w:rPr>
        <w:t xml:space="preserve">bschnittweise Pflege </w:t>
      </w:r>
      <w:r w:rsidR="007B6D08" w:rsidRPr="00FC316C">
        <w:rPr>
          <w:rFonts w:ascii="Arial" w:hAnsi="Arial" w:cs="Arial"/>
          <w:sz w:val="20"/>
          <w:szCs w:val="20"/>
        </w:rPr>
        <w:t>der Gerinnesohle</w:t>
      </w:r>
      <w:r w:rsidR="00E51C78" w:rsidRPr="00FC316C">
        <w:rPr>
          <w:rFonts w:ascii="Arial" w:hAnsi="Arial" w:cs="Arial"/>
          <w:sz w:val="20"/>
          <w:szCs w:val="20"/>
        </w:rPr>
        <w:t xml:space="preserve"> oder Entfernungen von Verkrautungen</w:t>
      </w:r>
      <w:r w:rsidR="005F4EBA" w:rsidRPr="00FC316C">
        <w:rPr>
          <w:rFonts w:ascii="Arial" w:hAnsi="Arial" w:cs="Arial"/>
          <w:sz w:val="20"/>
          <w:szCs w:val="20"/>
        </w:rPr>
        <w:t xml:space="preserve"> </w:t>
      </w:r>
      <w:r w:rsidR="005F76C4" w:rsidRPr="00FC316C">
        <w:rPr>
          <w:rFonts w:ascii="Arial" w:hAnsi="Arial" w:cs="Arial"/>
          <w:sz w:val="20"/>
          <w:szCs w:val="20"/>
        </w:rPr>
        <w:t>(max. 1/3 der Gesamtlänge</w:t>
      </w:r>
      <w:r w:rsidR="005F4EBA" w:rsidRPr="00FC316C">
        <w:rPr>
          <w:rFonts w:ascii="Arial" w:hAnsi="Arial" w:cs="Arial"/>
          <w:sz w:val="20"/>
          <w:szCs w:val="20"/>
        </w:rPr>
        <w:t>) ist von Mitte August bis Ende September zugelassen</w:t>
      </w:r>
      <w:r w:rsidR="00A3055C" w:rsidRPr="00FC316C">
        <w:rPr>
          <w:rFonts w:ascii="Arial" w:hAnsi="Arial" w:cs="Arial"/>
          <w:sz w:val="20"/>
          <w:szCs w:val="20"/>
        </w:rPr>
        <w:t>.</w:t>
      </w:r>
      <w:r w:rsidR="005F4EBA" w:rsidRPr="00FC316C">
        <w:rPr>
          <w:rFonts w:ascii="Arial" w:hAnsi="Arial" w:cs="Arial"/>
          <w:sz w:val="20"/>
          <w:szCs w:val="20"/>
        </w:rPr>
        <w:t xml:space="preserve"> Dabei dürfen die gepflegten Abschnitte je maximal </w:t>
      </w:r>
      <w:r w:rsidR="006901DE" w:rsidRPr="00FC316C">
        <w:rPr>
          <w:rFonts w:ascii="Arial" w:hAnsi="Arial" w:cs="Arial"/>
          <w:sz w:val="20"/>
          <w:szCs w:val="20"/>
        </w:rPr>
        <w:t>50</w:t>
      </w:r>
      <w:r w:rsidR="004932D1" w:rsidRPr="00FC316C">
        <w:rPr>
          <w:rFonts w:ascii="Arial" w:hAnsi="Arial" w:cs="Arial"/>
          <w:sz w:val="20"/>
          <w:szCs w:val="20"/>
        </w:rPr>
        <w:t xml:space="preserve"> </w:t>
      </w:r>
      <w:r w:rsidR="006901DE" w:rsidRPr="00FC316C">
        <w:rPr>
          <w:rFonts w:ascii="Arial" w:hAnsi="Arial" w:cs="Arial"/>
          <w:sz w:val="20"/>
          <w:szCs w:val="20"/>
        </w:rPr>
        <w:t>m</w:t>
      </w:r>
      <w:r w:rsidR="005F4EBA" w:rsidRPr="00FC316C">
        <w:rPr>
          <w:rFonts w:ascii="Arial" w:hAnsi="Arial" w:cs="Arial"/>
          <w:sz w:val="20"/>
          <w:szCs w:val="20"/>
        </w:rPr>
        <w:t xml:space="preserve"> </w:t>
      </w:r>
      <w:r w:rsidR="00A3055C" w:rsidRPr="00FC316C">
        <w:rPr>
          <w:rFonts w:ascii="Arial" w:hAnsi="Arial" w:cs="Arial"/>
          <w:sz w:val="20"/>
          <w:szCs w:val="20"/>
        </w:rPr>
        <w:t>lang sein</w:t>
      </w:r>
      <w:r w:rsidR="00AE3163">
        <w:rPr>
          <w:rFonts w:ascii="Arial" w:hAnsi="Arial" w:cs="Arial"/>
          <w:sz w:val="20"/>
          <w:szCs w:val="20"/>
        </w:rPr>
        <w:t>.</w:t>
      </w:r>
    </w:p>
    <w:p w:rsidR="006234FD" w:rsidRPr="00BC013D" w:rsidRDefault="006234FD" w:rsidP="00BC013D">
      <w:pPr>
        <w:autoSpaceDE w:val="0"/>
        <w:autoSpaceDN w:val="0"/>
        <w:adjustRightInd w:val="0"/>
        <w:spacing w:after="0"/>
        <w:ind w:left="360"/>
        <w:rPr>
          <w:rFonts w:ascii="Arial" w:hAnsi="Arial" w:cs="Arial"/>
          <w:sz w:val="20"/>
          <w:szCs w:val="20"/>
        </w:rPr>
      </w:pPr>
    </w:p>
    <w:p w:rsidR="005D0F42" w:rsidRPr="00215ED3" w:rsidRDefault="009B6A99" w:rsidP="005D0F4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8E018E" w:rsidRPr="00AB7221" w:rsidRDefault="00BD6CC8" w:rsidP="005D0F42">
      <w:pPr>
        <w:pBdr>
          <w:top w:val="single" w:sz="4" w:space="1" w:color="auto"/>
          <w:left w:val="single" w:sz="4" w:space="4" w:color="auto"/>
          <w:bottom w:val="single" w:sz="4" w:space="1" w:color="auto"/>
          <w:right w:val="single" w:sz="4" w:space="4" w:color="auto"/>
        </w:pBdr>
        <w:rPr>
          <w:rFonts w:ascii="Arial" w:hAnsi="Arial" w:cs="Arial"/>
          <w:i/>
        </w:rPr>
      </w:pPr>
      <w:r w:rsidRPr="00AB7221">
        <w:rPr>
          <w:rFonts w:ascii="Arial" w:hAnsi="Arial" w:cs="Arial"/>
          <w:i/>
          <w:sz w:val="20"/>
          <w:szCs w:val="20"/>
        </w:rPr>
        <w:t>Der Schutz und die Pflege der Ufervegetation und der Ufergehölze entlang von Fliessgewässern</w:t>
      </w:r>
      <w:r w:rsidR="00BD5317" w:rsidRPr="00AB7221">
        <w:rPr>
          <w:rFonts w:ascii="Arial" w:hAnsi="Arial" w:cs="Arial"/>
          <w:i/>
          <w:sz w:val="20"/>
          <w:szCs w:val="20"/>
        </w:rPr>
        <w:t xml:space="preserve"> (siehe Fliessgewässerkataster im ThurGIS)</w:t>
      </w:r>
      <w:r w:rsidR="00BC013D">
        <w:rPr>
          <w:rFonts w:ascii="Arial" w:hAnsi="Arial" w:cs="Arial"/>
          <w:i/>
          <w:sz w:val="20"/>
          <w:szCs w:val="20"/>
        </w:rPr>
        <w:t xml:space="preserve"> ist über</w:t>
      </w:r>
      <w:r w:rsidRPr="00AB7221">
        <w:rPr>
          <w:rFonts w:ascii="Arial" w:hAnsi="Arial" w:cs="Arial"/>
          <w:i/>
          <w:sz w:val="20"/>
          <w:szCs w:val="20"/>
        </w:rPr>
        <w:t xml:space="preserve"> kommunale Bachunterhaltskonzept</w:t>
      </w:r>
      <w:r w:rsidR="00BC013D">
        <w:rPr>
          <w:rFonts w:ascii="Arial" w:hAnsi="Arial" w:cs="Arial"/>
          <w:i/>
          <w:sz w:val="20"/>
          <w:szCs w:val="20"/>
        </w:rPr>
        <w:t>e</w:t>
      </w:r>
      <w:r w:rsidRPr="00AB7221">
        <w:rPr>
          <w:rFonts w:ascii="Arial" w:hAnsi="Arial" w:cs="Arial"/>
          <w:i/>
          <w:sz w:val="20"/>
          <w:szCs w:val="20"/>
        </w:rPr>
        <w:t xml:space="preserve"> geregelt</w:t>
      </w:r>
      <w:r w:rsidR="0034016D" w:rsidRPr="00AB7221">
        <w:rPr>
          <w:rFonts w:ascii="Arial" w:hAnsi="Arial" w:cs="Arial"/>
          <w:i/>
          <w:sz w:val="20"/>
          <w:szCs w:val="20"/>
        </w:rPr>
        <w:t xml:space="preserve">. Nur in Ausnahmefällen, wenn ein solches fehlt, </w:t>
      </w:r>
      <w:r w:rsidR="00BC013D">
        <w:rPr>
          <w:rFonts w:ascii="Arial" w:hAnsi="Arial" w:cs="Arial"/>
          <w:i/>
          <w:sz w:val="20"/>
          <w:szCs w:val="20"/>
        </w:rPr>
        <w:t>ist</w:t>
      </w:r>
      <w:r w:rsidR="002C4F7F" w:rsidRPr="00AB7221">
        <w:rPr>
          <w:rFonts w:ascii="Arial" w:hAnsi="Arial" w:cs="Arial"/>
          <w:i/>
          <w:sz w:val="20"/>
          <w:szCs w:val="20"/>
        </w:rPr>
        <w:t xml:space="preserve"> in Betracht zu ziehen</w:t>
      </w:r>
      <w:r w:rsidR="00EB7507">
        <w:rPr>
          <w:rFonts w:ascii="Arial" w:hAnsi="Arial" w:cs="Arial"/>
          <w:i/>
          <w:sz w:val="20"/>
          <w:szCs w:val="20"/>
        </w:rPr>
        <w:t>,</w:t>
      </w:r>
      <w:r w:rsidR="002C4F7F" w:rsidRPr="00AB7221">
        <w:rPr>
          <w:rFonts w:ascii="Arial" w:hAnsi="Arial" w:cs="Arial"/>
          <w:i/>
          <w:sz w:val="20"/>
          <w:szCs w:val="20"/>
        </w:rPr>
        <w:t xml:space="preserve"> ein Fliessgewässer in den Schutzplan aufzunehmen. Im Falle einer Aufnahme eines Fl</w:t>
      </w:r>
      <w:r w:rsidR="001E34FB">
        <w:rPr>
          <w:rFonts w:ascii="Arial" w:hAnsi="Arial" w:cs="Arial"/>
          <w:i/>
          <w:sz w:val="20"/>
          <w:szCs w:val="20"/>
        </w:rPr>
        <w:t>iessgewässers in den Schutzplan</w:t>
      </w:r>
      <w:r w:rsidR="002C4F7F" w:rsidRPr="00AB7221">
        <w:rPr>
          <w:rFonts w:ascii="Arial" w:hAnsi="Arial" w:cs="Arial"/>
          <w:i/>
          <w:sz w:val="20"/>
          <w:szCs w:val="20"/>
        </w:rPr>
        <w:t xml:space="preserve"> </w:t>
      </w:r>
      <w:r w:rsidR="0034016D" w:rsidRPr="00AB7221">
        <w:rPr>
          <w:rFonts w:ascii="Arial" w:hAnsi="Arial" w:cs="Arial"/>
          <w:i/>
          <w:sz w:val="20"/>
          <w:szCs w:val="20"/>
        </w:rPr>
        <w:t xml:space="preserve">gelten die obigen </w:t>
      </w:r>
      <w:r w:rsidR="002C4F7F" w:rsidRPr="00AB7221">
        <w:rPr>
          <w:rFonts w:ascii="Arial" w:hAnsi="Arial" w:cs="Arial"/>
          <w:i/>
          <w:sz w:val="20"/>
          <w:szCs w:val="20"/>
        </w:rPr>
        <w:t>Pflegevorschriften</w:t>
      </w:r>
      <w:r w:rsidR="00BC013D">
        <w:rPr>
          <w:rFonts w:ascii="Arial" w:hAnsi="Arial" w:cs="Arial"/>
          <w:i/>
          <w:sz w:val="20"/>
          <w:szCs w:val="20"/>
        </w:rPr>
        <w:t>, ergänzend zur bestehenden Gewässerschutzgesetzgebung.</w:t>
      </w:r>
    </w:p>
    <w:p w:rsidR="00676775" w:rsidRPr="0024217D" w:rsidRDefault="00127D10">
      <w:pPr>
        <w:pStyle w:val="berschrift2"/>
      </w:pPr>
      <w:bookmarkStart w:id="18" w:name="_Toc116993892"/>
      <w:r w:rsidRPr="00400353">
        <w:t>Hecken</w:t>
      </w:r>
      <w:r w:rsidR="00545FE8" w:rsidRPr="00400353">
        <w:t>, Feld-</w:t>
      </w:r>
      <w:r w:rsidR="001C7B75" w:rsidRPr="00400353">
        <w:t xml:space="preserve"> </w:t>
      </w:r>
      <w:r w:rsidR="003431EF" w:rsidRPr="0024217D">
        <w:t>und</w:t>
      </w:r>
      <w:r w:rsidR="003431EF" w:rsidRPr="00400353">
        <w:t xml:space="preserve"> </w:t>
      </w:r>
      <w:r w:rsidR="00C5590D">
        <w:t>Bach</w:t>
      </w:r>
      <w:r w:rsidR="00874135" w:rsidRPr="00400353">
        <w:t>gehölze</w:t>
      </w:r>
      <w:bookmarkEnd w:id="18"/>
      <w:r w:rsidR="00045436" w:rsidRPr="00400353">
        <w:t xml:space="preserve"> </w:t>
      </w:r>
    </w:p>
    <w:p w:rsidR="00A365CB" w:rsidRPr="00A365CB" w:rsidRDefault="00A365CB" w:rsidP="00AB7221">
      <w:pPr>
        <w:autoSpaceDE w:val="0"/>
        <w:autoSpaceDN w:val="0"/>
        <w:adjustRightInd w:val="0"/>
        <w:spacing w:after="0"/>
        <w:rPr>
          <w:rFonts w:ascii="Arial" w:hAnsi="Arial"/>
          <w:b/>
          <w:bCs/>
          <w:sz w:val="24"/>
        </w:rPr>
      </w:pPr>
      <w:r>
        <w:rPr>
          <w:rStyle w:val="Fett"/>
        </w:rPr>
        <w:t>Schutz</w:t>
      </w:r>
    </w:p>
    <w:p w:rsidR="00A365CB" w:rsidRPr="00400353" w:rsidRDefault="00127D10" w:rsidP="00AB7221">
      <w:pPr>
        <w:autoSpaceDE w:val="0"/>
        <w:autoSpaceDN w:val="0"/>
        <w:adjustRightInd w:val="0"/>
        <w:spacing w:after="0"/>
        <w:rPr>
          <w:rFonts w:ascii="Arial" w:hAnsi="Arial" w:cs="Arial"/>
          <w:sz w:val="20"/>
          <w:szCs w:val="20"/>
        </w:rPr>
      </w:pPr>
      <w:r w:rsidRPr="00400353">
        <w:rPr>
          <w:rFonts w:ascii="Arial" w:hAnsi="Arial" w:cs="Arial"/>
          <w:sz w:val="20"/>
          <w:szCs w:val="20"/>
        </w:rPr>
        <w:t>Die im Situationsplan eingetragenen Hecken</w:t>
      </w:r>
      <w:r w:rsidR="00C5590D">
        <w:rPr>
          <w:rFonts w:ascii="Arial" w:hAnsi="Arial" w:cs="Arial"/>
          <w:sz w:val="20"/>
          <w:szCs w:val="20"/>
        </w:rPr>
        <w:t>, Feld- und Bach</w:t>
      </w:r>
      <w:r w:rsidR="009520A0" w:rsidRPr="00400353">
        <w:rPr>
          <w:rFonts w:ascii="Arial" w:hAnsi="Arial" w:cs="Arial"/>
          <w:sz w:val="20"/>
          <w:szCs w:val="20"/>
        </w:rPr>
        <w:t>gehölze</w:t>
      </w:r>
      <w:r w:rsidRPr="00400353">
        <w:rPr>
          <w:rFonts w:ascii="Arial" w:hAnsi="Arial" w:cs="Arial"/>
          <w:sz w:val="20"/>
          <w:szCs w:val="20"/>
        </w:rPr>
        <w:t xml:space="preserve"> sind ökologis</w:t>
      </w:r>
      <w:r w:rsidR="00676775" w:rsidRPr="00400353">
        <w:rPr>
          <w:rFonts w:ascii="Arial" w:hAnsi="Arial" w:cs="Arial"/>
          <w:sz w:val="20"/>
          <w:szCs w:val="20"/>
        </w:rPr>
        <w:t xml:space="preserve">ch sowie für das Siedlungs- und Landschaftsbild </w:t>
      </w:r>
      <w:r w:rsidRPr="00400353">
        <w:rPr>
          <w:rFonts w:ascii="Arial" w:hAnsi="Arial" w:cs="Arial"/>
          <w:sz w:val="20"/>
          <w:szCs w:val="20"/>
        </w:rPr>
        <w:t>von besonderer Bedeutung</w:t>
      </w:r>
      <w:r w:rsidR="00FA6FA5" w:rsidRPr="00400353">
        <w:rPr>
          <w:rFonts w:ascii="Arial" w:hAnsi="Arial" w:cs="Arial"/>
          <w:sz w:val="20"/>
          <w:szCs w:val="20"/>
        </w:rPr>
        <w:t>.</w:t>
      </w:r>
      <w:r w:rsidR="00874135" w:rsidRPr="00400353">
        <w:rPr>
          <w:rFonts w:ascii="Arial" w:hAnsi="Arial" w:cs="Arial"/>
          <w:sz w:val="20"/>
          <w:szCs w:val="20"/>
        </w:rPr>
        <w:t xml:space="preserve"> Die </w:t>
      </w:r>
      <w:r w:rsidR="009520A0" w:rsidRPr="00400353">
        <w:rPr>
          <w:rFonts w:ascii="Arial" w:hAnsi="Arial" w:cs="Arial"/>
          <w:sz w:val="20"/>
          <w:szCs w:val="20"/>
        </w:rPr>
        <w:t xml:space="preserve">Objekte </w:t>
      </w:r>
      <w:r w:rsidR="00874135" w:rsidRPr="00400353">
        <w:rPr>
          <w:rFonts w:ascii="Arial" w:hAnsi="Arial" w:cs="Arial"/>
          <w:sz w:val="20"/>
          <w:szCs w:val="20"/>
        </w:rPr>
        <w:t xml:space="preserve">sind </w:t>
      </w:r>
      <w:r w:rsidR="00755BFE">
        <w:rPr>
          <w:rFonts w:ascii="Arial" w:hAnsi="Arial" w:cs="Arial"/>
          <w:sz w:val="20"/>
          <w:szCs w:val="20"/>
        </w:rPr>
        <w:t xml:space="preserve">deshalb </w:t>
      </w:r>
      <w:r w:rsidR="00874135" w:rsidRPr="00400353">
        <w:rPr>
          <w:rFonts w:ascii="Arial" w:hAnsi="Arial" w:cs="Arial"/>
          <w:sz w:val="20"/>
          <w:szCs w:val="20"/>
        </w:rPr>
        <w:t xml:space="preserve">geschützt. Sie sind in ihrer </w:t>
      </w:r>
      <w:r w:rsidR="0092334D">
        <w:rPr>
          <w:rFonts w:ascii="Arial" w:hAnsi="Arial" w:cs="Arial"/>
          <w:sz w:val="20"/>
          <w:szCs w:val="20"/>
        </w:rPr>
        <w:t>Fläche</w:t>
      </w:r>
      <w:r w:rsidR="00755BFE">
        <w:rPr>
          <w:rFonts w:ascii="Arial" w:hAnsi="Arial" w:cs="Arial"/>
          <w:sz w:val="20"/>
          <w:szCs w:val="20"/>
        </w:rPr>
        <w:t xml:space="preserve"> und </w:t>
      </w:r>
      <w:r w:rsidR="00874135" w:rsidRPr="00400353">
        <w:rPr>
          <w:rFonts w:ascii="Arial" w:hAnsi="Arial" w:cs="Arial"/>
          <w:sz w:val="20"/>
          <w:szCs w:val="20"/>
        </w:rPr>
        <w:t>Qualität (Artenvielfalt</w:t>
      </w:r>
      <w:r w:rsidR="002B27BD" w:rsidRPr="00400353">
        <w:rPr>
          <w:rFonts w:ascii="Arial" w:hAnsi="Arial" w:cs="Arial"/>
          <w:sz w:val="20"/>
          <w:szCs w:val="20"/>
        </w:rPr>
        <w:t>, Strukturreichtum</w:t>
      </w:r>
      <w:r w:rsidR="00874135" w:rsidRPr="00400353">
        <w:rPr>
          <w:rFonts w:ascii="Arial" w:hAnsi="Arial" w:cs="Arial"/>
          <w:sz w:val="20"/>
          <w:szCs w:val="20"/>
        </w:rPr>
        <w:t xml:space="preserve">) zu erhalten und zu fördern. </w:t>
      </w:r>
    </w:p>
    <w:p w:rsidR="00E752F7" w:rsidRPr="00A365CB" w:rsidRDefault="00A365CB" w:rsidP="00AB7221">
      <w:pPr>
        <w:autoSpaceDE w:val="0"/>
        <w:autoSpaceDN w:val="0"/>
        <w:adjustRightInd w:val="0"/>
        <w:spacing w:after="0"/>
        <w:rPr>
          <w:rFonts w:ascii="Arial" w:hAnsi="Arial"/>
          <w:b/>
          <w:bCs/>
          <w:sz w:val="24"/>
        </w:rPr>
      </w:pPr>
      <w:r w:rsidRPr="00A365CB">
        <w:rPr>
          <w:rStyle w:val="Fett"/>
        </w:rPr>
        <w:t>Pflege</w:t>
      </w:r>
    </w:p>
    <w:p w:rsidR="00D02A74" w:rsidRPr="0024217D"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D02A74" w:rsidRPr="0024217D">
        <w:rPr>
          <w:rFonts w:ascii="Arial" w:hAnsi="Arial" w:cs="Arial"/>
          <w:sz w:val="20"/>
          <w:szCs w:val="20"/>
        </w:rPr>
        <w:t xml:space="preserve"> anderer vertraglicher Regelungen mit der Gemeinde oder mit der kantonalen Fachstelle Natur und Landschaft gelten folgende </w:t>
      </w:r>
      <w:r w:rsidR="00D02A74" w:rsidRPr="00AB7221">
        <w:rPr>
          <w:rFonts w:ascii="Arial" w:hAnsi="Arial" w:cs="Arial"/>
          <w:sz w:val="20"/>
          <w:szCs w:val="20"/>
        </w:rPr>
        <w:t>Pflegevorschriften</w:t>
      </w:r>
      <w:r w:rsidR="00D02A74" w:rsidRPr="00962D89">
        <w:rPr>
          <w:rFonts w:ascii="Arial" w:hAnsi="Arial" w:cs="Arial"/>
          <w:sz w:val="20"/>
          <w:szCs w:val="20"/>
        </w:rPr>
        <w:t>:</w:t>
      </w:r>
    </w:p>
    <w:p w:rsidR="00BC013D" w:rsidRPr="00400353" w:rsidRDefault="00BC013D" w:rsidP="00BC013D">
      <w:pPr>
        <w:pStyle w:val="Listenabsatz"/>
        <w:numPr>
          <w:ilvl w:val="0"/>
          <w:numId w:val="17"/>
        </w:numPr>
        <w:autoSpaceDE w:val="0"/>
        <w:autoSpaceDN w:val="0"/>
        <w:adjustRightInd w:val="0"/>
        <w:spacing w:after="0"/>
        <w:rPr>
          <w:rFonts w:ascii="Arial" w:hAnsi="Arial" w:cs="Arial"/>
          <w:sz w:val="20"/>
          <w:szCs w:val="20"/>
        </w:rPr>
      </w:pPr>
      <w:r w:rsidRPr="00400353">
        <w:rPr>
          <w:rFonts w:ascii="Arial" w:hAnsi="Arial" w:cs="Arial"/>
          <w:sz w:val="20"/>
          <w:szCs w:val="20"/>
        </w:rPr>
        <w:t xml:space="preserve">Die Heckenpflege ist </w:t>
      </w:r>
      <w:r>
        <w:rPr>
          <w:rFonts w:ascii="Arial" w:hAnsi="Arial" w:cs="Arial"/>
          <w:sz w:val="20"/>
          <w:szCs w:val="20"/>
        </w:rPr>
        <w:t>von</w:t>
      </w:r>
      <w:r w:rsidRPr="00400353">
        <w:rPr>
          <w:rFonts w:ascii="Arial" w:hAnsi="Arial" w:cs="Arial"/>
          <w:sz w:val="20"/>
          <w:szCs w:val="20"/>
        </w:rPr>
        <w:t xml:space="preserve"> </w:t>
      </w:r>
      <w:r>
        <w:rPr>
          <w:rFonts w:ascii="Arial" w:hAnsi="Arial" w:cs="Arial"/>
          <w:sz w:val="20"/>
          <w:szCs w:val="20"/>
        </w:rPr>
        <w:t xml:space="preserve">Anfang </w:t>
      </w:r>
      <w:r w:rsidRPr="00400353">
        <w:rPr>
          <w:rFonts w:ascii="Arial" w:hAnsi="Arial" w:cs="Arial"/>
          <w:sz w:val="20"/>
          <w:szCs w:val="20"/>
        </w:rPr>
        <w:t xml:space="preserve">November </w:t>
      </w:r>
      <w:r>
        <w:rPr>
          <w:rFonts w:ascii="Arial" w:hAnsi="Arial" w:cs="Arial"/>
          <w:sz w:val="20"/>
          <w:szCs w:val="20"/>
        </w:rPr>
        <w:t>bis</w:t>
      </w:r>
      <w:r w:rsidRPr="00400353">
        <w:rPr>
          <w:rFonts w:ascii="Arial" w:hAnsi="Arial" w:cs="Arial"/>
          <w:sz w:val="20"/>
          <w:szCs w:val="20"/>
        </w:rPr>
        <w:t xml:space="preserve"> </w:t>
      </w:r>
      <w:r>
        <w:rPr>
          <w:rFonts w:ascii="Arial" w:hAnsi="Arial" w:cs="Arial"/>
          <w:sz w:val="20"/>
          <w:szCs w:val="20"/>
        </w:rPr>
        <w:t xml:space="preserve">Anfang </w:t>
      </w:r>
      <w:r w:rsidRPr="00400353">
        <w:rPr>
          <w:rFonts w:ascii="Arial" w:hAnsi="Arial" w:cs="Arial"/>
          <w:sz w:val="20"/>
          <w:szCs w:val="20"/>
        </w:rPr>
        <w:t>März durchzuführen</w:t>
      </w:r>
      <w:r>
        <w:rPr>
          <w:rFonts w:ascii="Arial" w:hAnsi="Arial" w:cs="Arial"/>
          <w:sz w:val="20"/>
          <w:szCs w:val="20"/>
        </w:rPr>
        <w:t>.</w:t>
      </w:r>
    </w:p>
    <w:p w:rsidR="00E752F7" w:rsidRPr="00400353" w:rsidRDefault="00706763" w:rsidP="00FC316C">
      <w:pPr>
        <w:pStyle w:val="Listenabsatz"/>
        <w:numPr>
          <w:ilvl w:val="0"/>
          <w:numId w:val="17"/>
        </w:numPr>
        <w:autoSpaceDE w:val="0"/>
        <w:autoSpaceDN w:val="0"/>
        <w:adjustRightInd w:val="0"/>
        <w:spacing w:after="0"/>
        <w:rPr>
          <w:rFonts w:ascii="Arial" w:hAnsi="Arial" w:cs="Arial"/>
          <w:sz w:val="20"/>
          <w:szCs w:val="20"/>
        </w:rPr>
      </w:pPr>
      <w:r>
        <w:rPr>
          <w:rFonts w:ascii="Arial" w:hAnsi="Arial" w:cs="Arial"/>
          <w:sz w:val="20"/>
          <w:szCs w:val="20"/>
        </w:rPr>
        <w:t>Die</w:t>
      </w:r>
      <w:r w:rsidR="00A81207">
        <w:rPr>
          <w:rFonts w:ascii="Arial" w:hAnsi="Arial" w:cs="Arial"/>
          <w:sz w:val="20"/>
          <w:szCs w:val="20"/>
        </w:rPr>
        <w:t xml:space="preserve"> bevorzugte</w:t>
      </w:r>
      <w:r>
        <w:rPr>
          <w:rFonts w:ascii="Arial" w:hAnsi="Arial" w:cs="Arial"/>
          <w:sz w:val="20"/>
          <w:szCs w:val="20"/>
        </w:rPr>
        <w:t xml:space="preserve"> f</w:t>
      </w:r>
      <w:r w:rsidR="00E752F7" w:rsidRPr="00400353">
        <w:rPr>
          <w:rFonts w:ascii="Arial" w:hAnsi="Arial" w:cs="Arial"/>
          <w:sz w:val="20"/>
          <w:szCs w:val="20"/>
        </w:rPr>
        <w:t>achgerechte Pflege</w:t>
      </w:r>
      <w:r>
        <w:rPr>
          <w:rFonts w:ascii="Arial" w:hAnsi="Arial" w:cs="Arial"/>
          <w:sz w:val="20"/>
          <w:szCs w:val="20"/>
        </w:rPr>
        <w:t xml:space="preserve"> beinhaltet, dass</w:t>
      </w:r>
      <w:r w:rsidR="00E752F7" w:rsidRPr="00400353">
        <w:rPr>
          <w:rFonts w:ascii="Arial" w:hAnsi="Arial" w:cs="Arial"/>
          <w:sz w:val="20"/>
          <w:szCs w:val="20"/>
        </w:rPr>
        <w:t xml:space="preserve"> jährlich max</w:t>
      </w:r>
      <w:r w:rsidR="002B27BD" w:rsidRPr="00400353">
        <w:rPr>
          <w:rFonts w:ascii="Arial" w:hAnsi="Arial" w:cs="Arial"/>
          <w:sz w:val="20"/>
          <w:szCs w:val="20"/>
        </w:rPr>
        <w:t>imal</w:t>
      </w:r>
      <w:r w:rsidR="00E752F7" w:rsidRPr="00400353">
        <w:rPr>
          <w:rFonts w:ascii="Arial" w:hAnsi="Arial" w:cs="Arial"/>
          <w:sz w:val="20"/>
          <w:szCs w:val="20"/>
        </w:rPr>
        <w:t xml:space="preserve"> 1/3 der </w:t>
      </w:r>
      <w:r w:rsidR="00AE27F4" w:rsidRPr="00400353">
        <w:rPr>
          <w:rFonts w:ascii="Arial" w:hAnsi="Arial" w:cs="Arial"/>
          <w:sz w:val="20"/>
          <w:szCs w:val="20"/>
        </w:rPr>
        <w:t>Fläche</w:t>
      </w:r>
      <w:r w:rsidR="00E752F7" w:rsidRPr="00400353">
        <w:rPr>
          <w:rFonts w:ascii="Arial" w:hAnsi="Arial" w:cs="Arial"/>
          <w:sz w:val="20"/>
          <w:szCs w:val="20"/>
        </w:rPr>
        <w:t xml:space="preserve"> der Hecke</w:t>
      </w:r>
      <w:r w:rsidR="00F1169F" w:rsidRPr="00400353">
        <w:rPr>
          <w:rFonts w:ascii="Arial" w:hAnsi="Arial" w:cs="Arial"/>
          <w:sz w:val="20"/>
          <w:szCs w:val="20"/>
        </w:rPr>
        <w:t xml:space="preserve"> selektiv</w:t>
      </w:r>
      <w:r w:rsidR="00AE27F4" w:rsidRPr="00400353">
        <w:rPr>
          <w:rFonts w:ascii="Arial" w:hAnsi="Arial" w:cs="Arial"/>
          <w:sz w:val="20"/>
          <w:szCs w:val="20"/>
        </w:rPr>
        <w:t xml:space="preserve"> </w:t>
      </w:r>
      <w:r w:rsidR="005D0F42">
        <w:rPr>
          <w:rFonts w:ascii="Arial" w:hAnsi="Arial" w:cs="Arial"/>
          <w:sz w:val="20"/>
          <w:szCs w:val="20"/>
        </w:rPr>
        <w:t>gepflegt wir</w:t>
      </w:r>
      <w:r>
        <w:rPr>
          <w:rFonts w:ascii="Arial" w:hAnsi="Arial" w:cs="Arial"/>
          <w:sz w:val="20"/>
          <w:szCs w:val="20"/>
        </w:rPr>
        <w:t>d</w:t>
      </w:r>
      <w:r w:rsidR="00AE27F4" w:rsidRPr="00400353">
        <w:rPr>
          <w:rFonts w:ascii="Arial" w:hAnsi="Arial" w:cs="Arial"/>
          <w:sz w:val="20"/>
          <w:szCs w:val="20"/>
        </w:rPr>
        <w:t xml:space="preserve"> (gleicher Abschnitt</w:t>
      </w:r>
      <w:r w:rsidR="00F1169F" w:rsidRPr="00400353">
        <w:rPr>
          <w:rFonts w:ascii="Arial" w:hAnsi="Arial" w:cs="Arial"/>
          <w:sz w:val="20"/>
          <w:szCs w:val="20"/>
        </w:rPr>
        <w:t xml:space="preserve"> alle 2</w:t>
      </w:r>
      <w:r w:rsidR="00ED396E" w:rsidRPr="00400353">
        <w:rPr>
          <w:rFonts w:ascii="Arial" w:hAnsi="Arial" w:cs="Arial"/>
          <w:sz w:val="20"/>
          <w:szCs w:val="20"/>
        </w:rPr>
        <w:t xml:space="preserve"> bis </w:t>
      </w:r>
      <w:r w:rsidR="00F1169F" w:rsidRPr="00400353">
        <w:rPr>
          <w:rFonts w:ascii="Arial" w:hAnsi="Arial" w:cs="Arial"/>
          <w:sz w:val="20"/>
          <w:szCs w:val="20"/>
        </w:rPr>
        <w:t>5 Jahre</w:t>
      </w:r>
      <w:r w:rsidR="00AE27F4" w:rsidRPr="00400353">
        <w:rPr>
          <w:rFonts w:ascii="Arial" w:hAnsi="Arial" w:cs="Arial"/>
          <w:sz w:val="20"/>
          <w:szCs w:val="20"/>
        </w:rPr>
        <w:t>)</w:t>
      </w:r>
      <w:r w:rsidR="00BC013D">
        <w:rPr>
          <w:rFonts w:ascii="Arial" w:hAnsi="Arial" w:cs="Arial"/>
          <w:sz w:val="20"/>
          <w:szCs w:val="20"/>
        </w:rPr>
        <w:t>. Alternativ können</w:t>
      </w:r>
      <w:r w:rsidR="00F1169F" w:rsidRPr="00400353">
        <w:rPr>
          <w:rFonts w:ascii="Arial" w:hAnsi="Arial" w:cs="Arial"/>
          <w:sz w:val="20"/>
          <w:szCs w:val="20"/>
        </w:rPr>
        <w:t xml:space="preserve"> </w:t>
      </w:r>
      <w:r w:rsidR="006234FD">
        <w:rPr>
          <w:rFonts w:ascii="Arial" w:hAnsi="Arial" w:cs="Arial"/>
          <w:sz w:val="20"/>
          <w:szCs w:val="20"/>
        </w:rPr>
        <w:t xml:space="preserve">alle 6 bis 15 Jahre </w:t>
      </w:r>
      <w:r w:rsidR="00AE27F4" w:rsidRPr="00400353">
        <w:rPr>
          <w:rFonts w:ascii="Arial" w:hAnsi="Arial" w:cs="Arial"/>
          <w:sz w:val="20"/>
          <w:szCs w:val="20"/>
        </w:rPr>
        <w:t xml:space="preserve">maximal 1/3 der Fläche der Hecke auf den Stock </w:t>
      </w:r>
      <w:r w:rsidR="00BC013D">
        <w:rPr>
          <w:rFonts w:ascii="Arial" w:hAnsi="Arial" w:cs="Arial"/>
          <w:sz w:val="20"/>
          <w:szCs w:val="20"/>
        </w:rPr>
        <w:t>gesetzt werden</w:t>
      </w:r>
      <w:r w:rsidR="006234FD">
        <w:rPr>
          <w:rFonts w:ascii="Arial" w:hAnsi="Arial" w:cs="Arial"/>
          <w:sz w:val="20"/>
          <w:szCs w:val="20"/>
        </w:rPr>
        <w:t>.</w:t>
      </w:r>
      <w:r w:rsidR="005F4EBA">
        <w:rPr>
          <w:rFonts w:ascii="Arial" w:hAnsi="Arial" w:cs="Arial"/>
          <w:sz w:val="20"/>
          <w:szCs w:val="20"/>
        </w:rPr>
        <w:t xml:space="preserve"> Dabei dürfen die auf den Stock gesetzten Abschnitte </w:t>
      </w:r>
      <w:r w:rsidR="00A3055C">
        <w:rPr>
          <w:rFonts w:ascii="Arial" w:hAnsi="Arial" w:cs="Arial"/>
          <w:sz w:val="20"/>
          <w:szCs w:val="20"/>
        </w:rPr>
        <w:t xml:space="preserve">je </w:t>
      </w:r>
      <w:r w:rsidR="005F4EBA">
        <w:rPr>
          <w:rFonts w:ascii="Arial" w:hAnsi="Arial" w:cs="Arial"/>
          <w:sz w:val="20"/>
          <w:szCs w:val="20"/>
        </w:rPr>
        <w:t>maximal 20 m lang sein</w:t>
      </w:r>
      <w:r w:rsidR="00AE3163">
        <w:rPr>
          <w:rFonts w:ascii="Arial" w:hAnsi="Arial" w:cs="Arial"/>
          <w:sz w:val="20"/>
          <w:szCs w:val="20"/>
        </w:rPr>
        <w:t>.</w:t>
      </w:r>
    </w:p>
    <w:p w:rsidR="00E752F7" w:rsidRPr="00400353" w:rsidRDefault="00E752F7" w:rsidP="00FC316C">
      <w:pPr>
        <w:pStyle w:val="Listenabsatz"/>
        <w:numPr>
          <w:ilvl w:val="0"/>
          <w:numId w:val="17"/>
        </w:numPr>
        <w:autoSpaceDE w:val="0"/>
        <w:autoSpaceDN w:val="0"/>
        <w:adjustRightInd w:val="0"/>
        <w:spacing w:after="0"/>
        <w:rPr>
          <w:rFonts w:ascii="Arial" w:hAnsi="Arial" w:cs="Arial"/>
          <w:sz w:val="20"/>
          <w:szCs w:val="20"/>
        </w:rPr>
      </w:pPr>
      <w:r w:rsidRPr="00400353">
        <w:rPr>
          <w:rFonts w:ascii="Arial" w:hAnsi="Arial" w:cs="Arial"/>
          <w:sz w:val="20"/>
          <w:szCs w:val="20"/>
        </w:rPr>
        <w:t>Soweit es die örtlichen Verhältnisse zulassen, ist beidseits der Hecken ein Krautsaum von mindestens 3</w:t>
      </w:r>
      <w:r w:rsidR="0024217D">
        <w:rPr>
          <w:rFonts w:ascii="Arial" w:hAnsi="Arial" w:cs="Arial"/>
          <w:sz w:val="20"/>
          <w:szCs w:val="20"/>
        </w:rPr>
        <w:t xml:space="preserve"> </w:t>
      </w:r>
      <w:r w:rsidRPr="00400353">
        <w:rPr>
          <w:rFonts w:ascii="Arial" w:hAnsi="Arial" w:cs="Arial"/>
          <w:sz w:val="20"/>
          <w:szCs w:val="20"/>
        </w:rPr>
        <w:t>m</w:t>
      </w:r>
      <w:r w:rsidR="004426E6" w:rsidRPr="00400353">
        <w:rPr>
          <w:rFonts w:ascii="Arial" w:hAnsi="Arial" w:cs="Arial"/>
          <w:sz w:val="20"/>
          <w:szCs w:val="20"/>
        </w:rPr>
        <w:t xml:space="preserve"> und maximal 6</w:t>
      </w:r>
      <w:r w:rsidR="0024217D">
        <w:rPr>
          <w:rFonts w:ascii="Arial" w:hAnsi="Arial" w:cs="Arial"/>
          <w:sz w:val="20"/>
          <w:szCs w:val="20"/>
        </w:rPr>
        <w:t xml:space="preserve"> </w:t>
      </w:r>
      <w:r w:rsidR="004426E6" w:rsidRPr="00400353">
        <w:rPr>
          <w:rFonts w:ascii="Arial" w:hAnsi="Arial" w:cs="Arial"/>
          <w:sz w:val="20"/>
          <w:szCs w:val="20"/>
        </w:rPr>
        <w:t>m</w:t>
      </w:r>
      <w:r w:rsidRPr="00400353">
        <w:rPr>
          <w:rFonts w:ascii="Arial" w:hAnsi="Arial" w:cs="Arial"/>
          <w:sz w:val="20"/>
          <w:szCs w:val="20"/>
        </w:rPr>
        <w:t xml:space="preserve"> </w:t>
      </w:r>
      <w:r w:rsidR="00F1169F" w:rsidRPr="00400353">
        <w:rPr>
          <w:rFonts w:ascii="Arial" w:hAnsi="Arial" w:cs="Arial"/>
          <w:sz w:val="20"/>
          <w:szCs w:val="20"/>
        </w:rPr>
        <w:t xml:space="preserve">anzulegen und </w:t>
      </w:r>
      <w:r w:rsidRPr="00400353">
        <w:rPr>
          <w:rFonts w:ascii="Arial" w:hAnsi="Arial" w:cs="Arial"/>
          <w:sz w:val="20"/>
          <w:szCs w:val="20"/>
        </w:rPr>
        <w:t>extensiv zu bewirtschaften</w:t>
      </w:r>
      <w:r w:rsidR="00AE3163">
        <w:rPr>
          <w:rFonts w:ascii="Arial" w:hAnsi="Arial" w:cs="Arial"/>
          <w:sz w:val="20"/>
          <w:szCs w:val="20"/>
        </w:rPr>
        <w:t>.</w:t>
      </w:r>
    </w:p>
    <w:p w:rsidR="002E5717" w:rsidRDefault="00706763" w:rsidP="00FC316C">
      <w:pPr>
        <w:pStyle w:val="Listenabsatz"/>
        <w:numPr>
          <w:ilvl w:val="0"/>
          <w:numId w:val="17"/>
        </w:numPr>
        <w:autoSpaceDE w:val="0"/>
        <w:autoSpaceDN w:val="0"/>
        <w:adjustRightInd w:val="0"/>
        <w:spacing w:after="0"/>
        <w:rPr>
          <w:rFonts w:ascii="Arial" w:hAnsi="Arial" w:cs="Arial"/>
          <w:sz w:val="20"/>
          <w:szCs w:val="20"/>
        </w:rPr>
      </w:pPr>
      <w:r>
        <w:rPr>
          <w:rFonts w:ascii="Arial" w:hAnsi="Arial" w:cs="Arial"/>
          <w:sz w:val="20"/>
          <w:szCs w:val="20"/>
        </w:rPr>
        <w:t>Der</w:t>
      </w:r>
      <w:r w:rsidR="00ED396E" w:rsidRPr="00400353">
        <w:rPr>
          <w:rFonts w:ascii="Arial" w:hAnsi="Arial" w:cs="Arial"/>
          <w:sz w:val="20"/>
          <w:szCs w:val="20"/>
        </w:rPr>
        <w:t xml:space="preserve"> </w:t>
      </w:r>
      <w:r w:rsidR="00874135" w:rsidRPr="0024217D">
        <w:rPr>
          <w:rFonts w:ascii="Arial" w:hAnsi="Arial" w:cs="Arial"/>
          <w:sz w:val="20"/>
          <w:szCs w:val="20"/>
        </w:rPr>
        <w:t>Krautsaum</w:t>
      </w:r>
      <w:r>
        <w:rPr>
          <w:rFonts w:ascii="Arial" w:hAnsi="Arial" w:cs="Arial"/>
          <w:sz w:val="20"/>
          <w:szCs w:val="20"/>
        </w:rPr>
        <w:t xml:space="preserve"> wird</w:t>
      </w:r>
      <w:r w:rsidR="009D48B2" w:rsidRPr="0024217D">
        <w:rPr>
          <w:rFonts w:ascii="Arial" w:hAnsi="Arial" w:cs="Arial"/>
          <w:sz w:val="20"/>
          <w:szCs w:val="20"/>
        </w:rPr>
        <w:t xml:space="preserve"> </w:t>
      </w:r>
      <w:r w:rsidR="00F647E1">
        <w:rPr>
          <w:rFonts w:ascii="Arial" w:hAnsi="Arial" w:cs="Arial"/>
          <w:sz w:val="20"/>
          <w:szCs w:val="20"/>
        </w:rPr>
        <w:t xml:space="preserve">maximal </w:t>
      </w:r>
      <w:r w:rsidR="009D48B2" w:rsidRPr="0024217D">
        <w:rPr>
          <w:rFonts w:ascii="Arial" w:hAnsi="Arial" w:cs="Arial"/>
          <w:sz w:val="20"/>
          <w:szCs w:val="20"/>
        </w:rPr>
        <w:t>2</w:t>
      </w:r>
      <w:r>
        <w:rPr>
          <w:rFonts w:ascii="Arial" w:hAnsi="Arial" w:cs="Arial"/>
          <w:sz w:val="20"/>
          <w:szCs w:val="20"/>
        </w:rPr>
        <w:t xml:space="preserve"> Mal pro</w:t>
      </w:r>
      <w:r w:rsidR="009D48B2" w:rsidRPr="0024217D">
        <w:rPr>
          <w:rFonts w:ascii="Arial" w:hAnsi="Arial" w:cs="Arial"/>
          <w:sz w:val="20"/>
          <w:szCs w:val="20"/>
        </w:rPr>
        <w:t xml:space="preserve"> </w:t>
      </w:r>
      <w:r>
        <w:rPr>
          <w:rFonts w:ascii="Arial" w:hAnsi="Arial" w:cs="Arial"/>
          <w:sz w:val="20"/>
          <w:szCs w:val="20"/>
        </w:rPr>
        <w:t>Jahr genutzt</w:t>
      </w:r>
      <w:r w:rsidR="002E5717">
        <w:rPr>
          <w:rFonts w:ascii="Arial" w:hAnsi="Arial" w:cs="Arial"/>
          <w:sz w:val="20"/>
          <w:szCs w:val="20"/>
        </w:rPr>
        <w:t>,</w:t>
      </w:r>
      <w:r>
        <w:rPr>
          <w:rFonts w:ascii="Arial" w:hAnsi="Arial" w:cs="Arial"/>
          <w:sz w:val="20"/>
          <w:szCs w:val="20"/>
        </w:rPr>
        <w:t xml:space="preserve"> die</w:t>
      </w:r>
      <w:r w:rsidR="00F647E1">
        <w:rPr>
          <w:rFonts w:ascii="Arial" w:hAnsi="Arial" w:cs="Arial"/>
          <w:sz w:val="20"/>
          <w:szCs w:val="20"/>
        </w:rPr>
        <w:t xml:space="preserve"> erste N</w:t>
      </w:r>
      <w:r w:rsidR="002E5717">
        <w:rPr>
          <w:rFonts w:ascii="Arial" w:hAnsi="Arial" w:cs="Arial"/>
          <w:sz w:val="20"/>
          <w:szCs w:val="20"/>
        </w:rPr>
        <w:t xml:space="preserve">utzung </w:t>
      </w:r>
      <w:r>
        <w:rPr>
          <w:rFonts w:ascii="Arial" w:hAnsi="Arial" w:cs="Arial"/>
          <w:sz w:val="20"/>
          <w:szCs w:val="20"/>
        </w:rPr>
        <w:t xml:space="preserve">ist </w:t>
      </w:r>
      <w:r w:rsidR="002E5717">
        <w:rPr>
          <w:rFonts w:ascii="Arial" w:hAnsi="Arial" w:cs="Arial"/>
          <w:sz w:val="20"/>
          <w:szCs w:val="20"/>
        </w:rPr>
        <w:t xml:space="preserve">frühestens </w:t>
      </w:r>
      <w:r>
        <w:rPr>
          <w:rFonts w:ascii="Arial" w:hAnsi="Arial" w:cs="Arial"/>
          <w:sz w:val="20"/>
          <w:szCs w:val="20"/>
        </w:rPr>
        <w:t xml:space="preserve">am </w:t>
      </w:r>
      <w:r w:rsidR="002E5717" w:rsidRPr="00400353">
        <w:rPr>
          <w:rFonts w:ascii="Arial" w:hAnsi="Arial" w:cs="Arial"/>
          <w:sz w:val="20"/>
          <w:szCs w:val="20"/>
        </w:rPr>
        <w:t>15. Juni (Talzone</w:t>
      </w:r>
      <w:r w:rsidR="00A3055C">
        <w:rPr>
          <w:rFonts w:ascii="Arial" w:hAnsi="Arial" w:cs="Arial"/>
          <w:sz w:val="20"/>
          <w:szCs w:val="20"/>
        </w:rPr>
        <w:t xml:space="preserve"> und Hügelzone), resp. </w:t>
      </w:r>
      <w:r w:rsidR="004932D1">
        <w:rPr>
          <w:rFonts w:ascii="Arial" w:hAnsi="Arial" w:cs="Arial"/>
          <w:sz w:val="20"/>
          <w:szCs w:val="20"/>
        </w:rPr>
        <w:t>1. Juli (Bergzonen I und II</w:t>
      </w:r>
      <w:r w:rsidR="002E5717" w:rsidRPr="00400353">
        <w:rPr>
          <w:rFonts w:ascii="Arial" w:hAnsi="Arial" w:cs="Arial"/>
          <w:sz w:val="20"/>
          <w:szCs w:val="20"/>
        </w:rPr>
        <w:t>)</w:t>
      </w:r>
      <w:r w:rsidR="00AE3163">
        <w:rPr>
          <w:rFonts w:ascii="Arial" w:hAnsi="Arial" w:cs="Arial"/>
          <w:sz w:val="20"/>
          <w:szCs w:val="20"/>
        </w:rPr>
        <w:t>.</w:t>
      </w:r>
    </w:p>
    <w:p w:rsidR="00706763" w:rsidRDefault="00874135" w:rsidP="00FC316C">
      <w:pPr>
        <w:pStyle w:val="Listenabsatz"/>
        <w:numPr>
          <w:ilvl w:val="0"/>
          <w:numId w:val="17"/>
        </w:numPr>
        <w:autoSpaceDE w:val="0"/>
        <w:autoSpaceDN w:val="0"/>
        <w:adjustRightInd w:val="0"/>
        <w:spacing w:after="0"/>
        <w:rPr>
          <w:rFonts w:ascii="Arial" w:hAnsi="Arial" w:cs="Arial"/>
          <w:sz w:val="20"/>
          <w:szCs w:val="20"/>
        </w:rPr>
      </w:pPr>
      <w:r w:rsidRPr="002E5717">
        <w:rPr>
          <w:rFonts w:ascii="Arial" w:hAnsi="Arial" w:cs="Arial"/>
          <w:sz w:val="20"/>
          <w:szCs w:val="20"/>
        </w:rPr>
        <w:t xml:space="preserve">Mulchen </w:t>
      </w:r>
      <w:r w:rsidR="00706763">
        <w:rPr>
          <w:rFonts w:ascii="Arial" w:hAnsi="Arial" w:cs="Arial"/>
          <w:sz w:val="20"/>
          <w:szCs w:val="20"/>
        </w:rPr>
        <w:t>ist verboten</w:t>
      </w:r>
      <w:r w:rsidR="00AE3163">
        <w:rPr>
          <w:rFonts w:ascii="Arial" w:hAnsi="Arial" w:cs="Arial"/>
          <w:sz w:val="20"/>
          <w:szCs w:val="20"/>
        </w:rPr>
        <w:t>.</w:t>
      </w:r>
    </w:p>
    <w:p w:rsidR="00706763" w:rsidRDefault="00706763" w:rsidP="00FC316C">
      <w:pPr>
        <w:pStyle w:val="Listenabsatz"/>
        <w:numPr>
          <w:ilvl w:val="0"/>
          <w:numId w:val="17"/>
        </w:numPr>
        <w:autoSpaceDE w:val="0"/>
        <w:autoSpaceDN w:val="0"/>
        <w:adjustRightInd w:val="0"/>
        <w:spacing w:after="0"/>
        <w:rPr>
          <w:rFonts w:ascii="Arial" w:hAnsi="Arial" w:cs="Arial"/>
          <w:sz w:val="20"/>
          <w:szCs w:val="20"/>
        </w:rPr>
      </w:pPr>
      <w:r>
        <w:rPr>
          <w:rFonts w:ascii="Arial" w:hAnsi="Arial" w:cs="Arial"/>
          <w:sz w:val="20"/>
          <w:szCs w:val="20"/>
        </w:rPr>
        <w:t xml:space="preserve">Das </w:t>
      </w:r>
      <w:r w:rsidR="00874135" w:rsidRPr="002E5717">
        <w:rPr>
          <w:rFonts w:ascii="Arial" w:hAnsi="Arial" w:cs="Arial"/>
          <w:sz w:val="20"/>
          <w:szCs w:val="20"/>
        </w:rPr>
        <w:t>Schnittgut</w:t>
      </w:r>
      <w:r>
        <w:rPr>
          <w:rFonts w:ascii="Arial" w:hAnsi="Arial" w:cs="Arial"/>
          <w:sz w:val="20"/>
          <w:szCs w:val="20"/>
        </w:rPr>
        <w:t xml:space="preserve"> muss abgeführt werden</w:t>
      </w:r>
      <w:r w:rsidR="00AE3163">
        <w:rPr>
          <w:rFonts w:ascii="Arial" w:hAnsi="Arial" w:cs="Arial"/>
          <w:sz w:val="20"/>
          <w:szCs w:val="20"/>
        </w:rPr>
        <w:t>.</w:t>
      </w:r>
    </w:p>
    <w:p w:rsidR="009D48B2" w:rsidRPr="002E5717" w:rsidRDefault="00706763" w:rsidP="00FC316C">
      <w:pPr>
        <w:pStyle w:val="Listenabsatz"/>
        <w:numPr>
          <w:ilvl w:val="0"/>
          <w:numId w:val="17"/>
        </w:numPr>
        <w:autoSpaceDE w:val="0"/>
        <w:autoSpaceDN w:val="0"/>
        <w:adjustRightInd w:val="0"/>
        <w:spacing w:after="0"/>
        <w:rPr>
          <w:rFonts w:ascii="Arial" w:hAnsi="Arial" w:cs="Arial"/>
          <w:sz w:val="20"/>
          <w:szCs w:val="20"/>
        </w:rPr>
      </w:pPr>
      <w:r>
        <w:rPr>
          <w:rFonts w:ascii="Arial" w:hAnsi="Arial" w:cs="Arial"/>
          <w:sz w:val="20"/>
          <w:szCs w:val="20"/>
        </w:rPr>
        <w:t>Die</w:t>
      </w:r>
      <w:r w:rsidR="00E752F7" w:rsidRPr="002E5717">
        <w:rPr>
          <w:rFonts w:ascii="Arial" w:hAnsi="Arial" w:cs="Arial"/>
          <w:sz w:val="20"/>
          <w:szCs w:val="20"/>
        </w:rPr>
        <w:t xml:space="preserve"> Düngung</w:t>
      </w:r>
      <w:r w:rsidR="00731AB2" w:rsidRPr="002E5717">
        <w:rPr>
          <w:rFonts w:ascii="Arial" w:hAnsi="Arial" w:cs="Arial"/>
          <w:sz w:val="20"/>
          <w:szCs w:val="20"/>
        </w:rPr>
        <w:t xml:space="preserve"> von Hecke und Krautsaum</w:t>
      </w:r>
      <w:r>
        <w:rPr>
          <w:rFonts w:ascii="Arial" w:hAnsi="Arial" w:cs="Arial"/>
          <w:sz w:val="20"/>
          <w:szCs w:val="20"/>
        </w:rPr>
        <w:t xml:space="preserve"> ist verboten</w:t>
      </w:r>
      <w:r w:rsidR="00AE3163">
        <w:rPr>
          <w:rFonts w:ascii="Arial" w:hAnsi="Arial" w:cs="Arial"/>
          <w:sz w:val="20"/>
          <w:szCs w:val="20"/>
        </w:rPr>
        <w:t>.</w:t>
      </w:r>
    </w:p>
    <w:p w:rsidR="00E752F7" w:rsidRPr="00400353" w:rsidRDefault="00900093" w:rsidP="00FC316C">
      <w:pPr>
        <w:pStyle w:val="Listenabsatz"/>
        <w:numPr>
          <w:ilvl w:val="0"/>
          <w:numId w:val="17"/>
        </w:numPr>
        <w:autoSpaceDE w:val="0"/>
        <w:autoSpaceDN w:val="0"/>
        <w:adjustRightInd w:val="0"/>
        <w:spacing w:after="0"/>
        <w:rPr>
          <w:rFonts w:ascii="Arial" w:hAnsi="Arial" w:cs="Arial"/>
          <w:sz w:val="20"/>
          <w:szCs w:val="20"/>
        </w:rPr>
      </w:pPr>
      <w:r>
        <w:rPr>
          <w:rFonts w:ascii="Arial" w:hAnsi="Arial" w:cs="Arial"/>
          <w:sz w:val="20"/>
          <w:szCs w:val="20"/>
        </w:rPr>
        <w:t>Die</w:t>
      </w:r>
      <w:r w:rsidRPr="00400353">
        <w:rPr>
          <w:rFonts w:ascii="Arial" w:hAnsi="Arial" w:cs="Arial"/>
          <w:sz w:val="20"/>
          <w:szCs w:val="20"/>
        </w:rPr>
        <w:t xml:space="preserve"> bestockte Heckenfläche</w:t>
      </w:r>
      <w:r w:rsidR="00706763">
        <w:rPr>
          <w:rFonts w:ascii="Arial" w:hAnsi="Arial" w:cs="Arial"/>
          <w:sz w:val="20"/>
          <w:szCs w:val="20"/>
        </w:rPr>
        <w:t xml:space="preserve"> darf nicht beweidet werden</w:t>
      </w:r>
      <w:r w:rsidR="00AE3163">
        <w:rPr>
          <w:rFonts w:ascii="Arial" w:hAnsi="Arial" w:cs="Arial"/>
          <w:sz w:val="20"/>
          <w:szCs w:val="20"/>
        </w:rPr>
        <w:t>.</w:t>
      </w:r>
    </w:p>
    <w:p w:rsidR="00BC013D" w:rsidRPr="00400353" w:rsidRDefault="00BC013D" w:rsidP="00BC013D">
      <w:pPr>
        <w:pStyle w:val="Listenabsatz"/>
        <w:numPr>
          <w:ilvl w:val="0"/>
          <w:numId w:val="17"/>
        </w:numPr>
        <w:autoSpaceDE w:val="0"/>
        <w:autoSpaceDN w:val="0"/>
        <w:adjustRightInd w:val="0"/>
        <w:spacing w:after="0"/>
        <w:rPr>
          <w:rFonts w:ascii="Arial" w:hAnsi="Arial" w:cs="Arial"/>
          <w:sz w:val="20"/>
          <w:szCs w:val="20"/>
        </w:rPr>
      </w:pPr>
      <w:r w:rsidRPr="00400353">
        <w:rPr>
          <w:rFonts w:ascii="Arial" w:hAnsi="Arial" w:cs="Arial"/>
          <w:sz w:val="20"/>
          <w:szCs w:val="20"/>
        </w:rPr>
        <w:t>Problempflanzen</w:t>
      </w:r>
      <w:r>
        <w:rPr>
          <w:rFonts w:ascii="Arial" w:hAnsi="Arial" w:cs="Arial"/>
          <w:sz w:val="20"/>
          <w:szCs w:val="20"/>
        </w:rPr>
        <w:t xml:space="preserve"> und Neophyten müssen bekämpft werden.</w:t>
      </w:r>
    </w:p>
    <w:p w:rsidR="00E752F7" w:rsidRPr="00400353" w:rsidRDefault="00706763" w:rsidP="00FC316C">
      <w:pPr>
        <w:pStyle w:val="Listenabsatz"/>
        <w:numPr>
          <w:ilvl w:val="0"/>
          <w:numId w:val="17"/>
        </w:numPr>
        <w:autoSpaceDE w:val="0"/>
        <w:autoSpaceDN w:val="0"/>
        <w:adjustRightInd w:val="0"/>
        <w:spacing w:after="0"/>
        <w:rPr>
          <w:rFonts w:ascii="Arial" w:hAnsi="Arial" w:cs="Arial"/>
          <w:sz w:val="20"/>
          <w:szCs w:val="20"/>
        </w:rPr>
      </w:pPr>
      <w:r>
        <w:rPr>
          <w:rFonts w:ascii="Arial" w:hAnsi="Arial" w:cs="Arial"/>
          <w:sz w:val="20"/>
          <w:szCs w:val="20"/>
        </w:rPr>
        <w:t>Der</w:t>
      </w:r>
      <w:r w:rsidR="00F1169F" w:rsidRPr="00400353">
        <w:rPr>
          <w:rFonts w:ascii="Arial" w:hAnsi="Arial" w:cs="Arial"/>
          <w:sz w:val="20"/>
          <w:szCs w:val="20"/>
        </w:rPr>
        <w:t xml:space="preserve"> Einsatz von</w:t>
      </w:r>
      <w:r w:rsidR="00E752F7" w:rsidRPr="00400353">
        <w:rPr>
          <w:rFonts w:ascii="Arial" w:hAnsi="Arial" w:cs="Arial"/>
          <w:sz w:val="20"/>
          <w:szCs w:val="20"/>
        </w:rPr>
        <w:t xml:space="preserve"> </w:t>
      </w:r>
      <w:r w:rsidR="008E018E" w:rsidRPr="00400353">
        <w:rPr>
          <w:rFonts w:ascii="Arial" w:hAnsi="Arial" w:cs="Arial"/>
          <w:sz w:val="20"/>
          <w:szCs w:val="20"/>
        </w:rPr>
        <w:t>Pflanzenschutzmittel</w:t>
      </w:r>
      <w:r w:rsidR="00F1169F" w:rsidRPr="00400353">
        <w:rPr>
          <w:rFonts w:ascii="Arial" w:hAnsi="Arial" w:cs="Arial"/>
          <w:sz w:val="20"/>
          <w:szCs w:val="20"/>
        </w:rPr>
        <w:t>n</w:t>
      </w:r>
      <w:r w:rsidR="008E018E" w:rsidRPr="00400353">
        <w:rPr>
          <w:rFonts w:ascii="Arial" w:hAnsi="Arial" w:cs="Arial"/>
          <w:sz w:val="20"/>
          <w:szCs w:val="20"/>
        </w:rPr>
        <w:t xml:space="preserve"> (Pestizide</w:t>
      </w:r>
      <w:r w:rsidR="00F1169F" w:rsidRPr="00400353">
        <w:rPr>
          <w:rFonts w:ascii="Arial" w:hAnsi="Arial" w:cs="Arial"/>
          <w:sz w:val="20"/>
          <w:szCs w:val="20"/>
        </w:rPr>
        <w:t xml:space="preserve"> / Herbizide</w:t>
      </w:r>
      <w:r w:rsidR="00E752F7" w:rsidRPr="00400353">
        <w:rPr>
          <w:rFonts w:ascii="Arial" w:hAnsi="Arial" w:cs="Arial"/>
          <w:sz w:val="20"/>
          <w:szCs w:val="20"/>
        </w:rPr>
        <w:t>)</w:t>
      </w:r>
      <w:r>
        <w:rPr>
          <w:rFonts w:ascii="Arial" w:hAnsi="Arial" w:cs="Arial"/>
          <w:sz w:val="20"/>
          <w:szCs w:val="20"/>
        </w:rPr>
        <w:t xml:space="preserve"> ist verboten</w:t>
      </w:r>
      <w:r w:rsidR="00874135" w:rsidRPr="00400353">
        <w:rPr>
          <w:rFonts w:ascii="Arial" w:hAnsi="Arial" w:cs="Arial"/>
          <w:sz w:val="20"/>
          <w:szCs w:val="20"/>
        </w:rPr>
        <w:t xml:space="preserve">, </w:t>
      </w:r>
      <w:r w:rsidR="008166CD" w:rsidRPr="00400353">
        <w:rPr>
          <w:rFonts w:ascii="Arial" w:hAnsi="Arial" w:cs="Arial"/>
          <w:sz w:val="20"/>
          <w:szCs w:val="20"/>
        </w:rPr>
        <w:t>ausser für Einzelstockbehandlungen von Problempflanzen im Krautsaum, sofern diese mechanisch nicht mit angemessenem Aufwand bekämpfbar sind. Einzelstockbehandlungen dürfen nur mit Pflanzenschutzmitteln gemäss Dokument "Herbizideinsatz in Biodiversitätsförderflächen" (Agridea und BLW) gegen die dort aufgeführten Proble</w:t>
      </w:r>
      <w:r w:rsidR="00A3055C">
        <w:rPr>
          <w:rFonts w:ascii="Arial" w:hAnsi="Arial" w:cs="Arial"/>
          <w:sz w:val="20"/>
          <w:szCs w:val="20"/>
        </w:rPr>
        <w:t>mpflanzen durchgefü</w:t>
      </w:r>
      <w:r w:rsidR="007A2F3A">
        <w:rPr>
          <w:rFonts w:ascii="Arial" w:hAnsi="Arial" w:cs="Arial"/>
          <w:sz w:val="20"/>
          <w:szCs w:val="20"/>
        </w:rPr>
        <w:t>hrt werden</w:t>
      </w:r>
      <w:r w:rsidR="00AE3163">
        <w:rPr>
          <w:rFonts w:ascii="Arial" w:hAnsi="Arial" w:cs="Arial"/>
          <w:sz w:val="20"/>
          <w:szCs w:val="20"/>
        </w:rPr>
        <w:t>.</w:t>
      </w:r>
    </w:p>
    <w:p w:rsidR="00CB4BC6" w:rsidRPr="00D9608D" w:rsidRDefault="00E752F7" w:rsidP="00D9608D">
      <w:pPr>
        <w:pStyle w:val="Listenabsatz"/>
        <w:numPr>
          <w:ilvl w:val="0"/>
          <w:numId w:val="17"/>
        </w:numPr>
        <w:autoSpaceDE w:val="0"/>
        <w:autoSpaceDN w:val="0"/>
        <w:adjustRightInd w:val="0"/>
        <w:spacing w:after="0"/>
        <w:rPr>
          <w:rFonts w:ascii="Arial" w:hAnsi="Arial" w:cs="Arial"/>
          <w:sz w:val="20"/>
          <w:szCs w:val="20"/>
        </w:rPr>
      </w:pPr>
      <w:r w:rsidRPr="00400353">
        <w:rPr>
          <w:rFonts w:ascii="Arial" w:hAnsi="Arial" w:cs="Arial"/>
          <w:sz w:val="20"/>
          <w:szCs w:val="20"/>
        </w:rPr>
        <w:t xml:space="preserve">Bei </w:t>
      </w:r>
      <w:r w:rsidR="005D0F42">
        <w:rPr>
          <w:rFonts w:ascii="Arial" w:hAnsi="Arial" w:cs="Arial"/>
          <w:sz w:val="20"/>
          <w:szCs w:val="20"/>
        </w:rPr>
        <w:t xml:space="preserve">grossflächigem </w:t>
      </w:r>
      <w:r w:rsidRPr="00400353">
        <w:rPr>
          <w:rFonts w:ascii="Arial" w:hAnsi="Arial" w:cs="Arial"/>
          <w:sz w:val="20"/>
          <w:szCs w:val="20"/>
        </w:rPr>
        <w:t>natürlichem Ab</w:t>
      </w:r>
      <w:r w:rsidR="00FB317A">
        <w:rPr>
          <w:rFonts w:ascii="Arial" w:hAnsi="Arial" w:cs="Arial"/>
          <w:sz w:val="20"/>
          <w:szCs w:val="20"/>
        </w:rPr>
        <w:t>sterben</w:t>
      </w:r>
      <w:r w:rsidRPr="00400353">
        <w:rPr>
          <w:rFonts w:ascii="Arial" w:hAnsi="Arial" w:cs="Arial"/>
          <w:sz w:val="20"/>
          <w:szCs w:val="20"/>
        </w:rPr>
        <w:t xml:space="preserve"> sind die Hecken durch Pflanzungen mit einheimischen Gehölzarten </w:t>
      </w:r>
      <w:r w:rsidR="00545FE8" w:rsidRPr="00400353">
        <w:rPr>
          <w:rFonts w:ascii="Arial" w:hAnsi="Arial" w:cs="Arial"/>
          <w:sz w:val="20"/>
          <w:szCs w:val="20"/>
        </w:rPr>
        <w:t>am gleichen oder</w:t>
      </w:r>
      <w:r w:rsidR="00A3055C">
        <w:rPr>
          <w:rFonts w:ascii="Arial" w:hAnsi="Arial" w:cs="Arial"/>
          <w:sz w:val="20"/>
          <w:szCs w:val="20"/>
        </w:rPr>
        <w:t xml:space="preserve"> an</w:t>
      </w:r>
      <w:r w:rsidR="00545FE8" w:rsidRPr="00400353">
        <w:rPr>
          <w:rFonts w:ascii="Arial" w:hAnsi="Arial" w:cs="Arial"/>
          <w:sz w:val="20"/>
          <w:szCs w:val="20"/>
        </w:rPr>
        <w:t xml:space="preserve"> einem </w:t>
      </w:r>
      <w:r w:rsidRPr="00400353">
        <w:rPr>
          <w:rFonts w:ascii="Arial" w:hAnsi="Arial" w:cs="Arial"/>
          <w:sz w:val="20"/>
          <w:szCs w:val="20"/>
        </w:rPr>
        <w:t xml:space="preserve">gleichwertigen </w:t>
      </w:r>
      <w:r w:rsidR="00A3055C">
        <w:rPr>
          <w:rFonts w:ascii="Arial" w:hAnsi="Arial" w:cs="Arial"/>
          <w:sz w:val="20"/>
          <w:szCs w:val="20"/>
        </w:rPr>
        <w:t>Standort zu ersetz</w:t>
      </w:r>
      <w:r w:rsidRPr="0083159E">
        <w:rPr>
          <w:rFonts w:ascii="Arial" w:hAnsi="Arial" w:cs="Arial"/>
          <w:sz w:val="20"/>
          <w:szCs w:val="20"/>
        </w:rPr>
        <w:t>en</w:t>
      </w:r>
      <w:r w:rsidR="0083159E">
        <w:rPr>
          <w:rFonts w:ascii="Arial" w:hAnsi="Arial" w:cs="Arial"/>
          <w:sz w:val="20"/>
          <w:szCs w:val="20"/>
        </w:rPr>
        <w:t>.</w:t>
      </w:r>
      <w:r w:rsidR="00874135" w:rsidRPr="0083159E">
        <w:rPr>
          <w:rFonts w:ascii="Arial" w:hAnsi="Arial" w:cs="Arial"/>
          <w:sz w:val="20"/>
          <w:szCs w:val="20"/>
        </w:rPr>
        <w:t xml:space="preserve"> </w:t>
      </w:r>
      <w:r w:rsidR="0083159E">
        <w:rPr>
          <w:rFonts w:ascii="Arial" w:hAnsi="Arial" w:cs="Arial"/>
          <w:sz w:val="20"/>
          <w:szCs w:val="20"/>
        </w:rPr>
        <w:t>Die Ersatzhecke soll eine hohe</w:t>
      </w:r>
      <w:r w:rsidR="00874135" w:rsidRPr="0083159E">
        <w:rPr>
          <w:rFonts w:ascii="Arial" w:hAnsi="Arial" w:cs="Arial"/>
          <w:sz w:val="20"/>
          <w:szCs w:val="20"/>
        </w:rPr>
        <w:t xml:space="preserve"> Vielfalt (min. 20</w:t>
      </w:r>
      <w:r w:rsidR="008A1A75">
        <w:rPr>
          <w:rFonts w:ascii="Arial" w:hAnsi="Arial" w:cs="Arial"/>
          <w:sz w:val="20"/>
          <w:szCs w:val="20"/>
        </w:rPr>
        <w:t xml:space="preserve"> </w:t>
      </w:r>
      <w:r w:rsidR="00874135" w:rsidRPr="0083159E">
        <w:rPr>
          <w:rFonts w:ascii="Arial" w:hAnsi="Arial" w:cs="Arial"/>
          <w:sz w:val="20"/>
          <w:szCs w:val="20"/>
        </w:rPr>
        <w:t>% Dornenanteil</w:t>
      </w:r>
      <w:r w:rsidR="0083159E">
        <w:rPr>
          <w:rFonts w:ascii="Arial" w:hAnsi="Arial" w:cs="Arial"/>
          <w:sz w:val="20"/>
          <w:szCs w:val="20"/>
        </w:rPr>
        <w:t>, viele verschiedene Strauch- und Baumarten</w:t>
      </w:r>
      <w:r w:rsidR="00874135" w:rsidRPr="0083159E">
        <w:rPr>
          <w:rFonts w:ascii="Arial" w:hAnsi="Arial" w:cs="Arial"/>
          <w:sz w:val="20"/>
          <w:szCs w:val="20"/>
        </w:rPr>
        <w:t xml:space="preserve">) und </w:t>
      </w:r>
      <w:r w:rsidR="006C5AF5">
        <w:rPr>
          <w:rFonts w:ascii="Arial" w:hAnsi="Arial" w:cs="Arial"/>
          <w:sz w:val="20"/>
          <w:szCs w:val="20"/>
        </w:rPr>
        <w:t>eine</w:t>
      </w:r>
      <w:r w:rsidR="00874135" w:rsidRPr="00400353">
        <w:rPr>
          <w:rFonts w:ascii="Arial" w:hAnsi="Arial" w:cs="Arial"/>
          <w:sz w:val="20"/>
          <w:szCs w:val="20"/>
        </w:rPr>
        <w:t xml:space="preserve"> Bestockungsbreite</w:t>
      </w:r>
      <w:r w:rsidR="00E7036B" w:rsidRPr="00400353">
        <w:rPr>
          <w:rFonts w:ascii="Arial" w:hAnsi="Arial" w:cs="Arial"/>
          <w:sz w:val="20"/>
          <w:szCs w:val="20"/>
        </w:rPr>
        <w:t xml:space="preserve"> </w:t>
      </w:r>
      <w:r w:rsidR="005D0F42">
        <w:rPr>
          <w:rFonts w:ascii="Arial" w:hAnsi="Arial" w:cs="Arial"/>
          <w:sz w:val="20"/>
          <w:szCs w:val="20"/>
        </w:rPr>
        <w:t xml:space="preserve">von </w:t>
      </w:r>
      <w:r w:rsidR="00E7036B" w:rsidRPr="00400353">
        <w:rPr>
          <w:rFonts w:ascii="Arial" w:hAnsi="Arial" w:cs="Arial"/>
          <w:sz w:val="20"/>
          <w:szCs w:val="20"/>
        </w:rPr>
        <w:t>min.</w:t>
      </w:r>
      <w:r w:rsidR="00874135" w:rsidRPr="00400353">
        <w:rPr>
          <w:rFonts w:ascii="Arial" w:hAnsi="Arial" w:cs="Arial"/>
          <w:sz w:val="20"/>
          <w:szCs w:val="20"/>
        </w:rPr>
        <w:t xml:space="preserve"> 2</w:t>
      </w:r>
      <w:r w:rsidR="008A1A75">
        <w:rPr>
          <w:rFonts w:ascii="Arial" w:hAnsi="Arial" w:cs="Arial"/>
          <w:sz w:val="20"/>
          <w:szCs w:val="20"/>
        </w:rPr>
        <w:t xml:space="preserve"> </w:t>
      </w:r>
      <w:r w:rsidR="00874135" w:rsidRPr="00400353">
        <w:rPr>
          <w:rFonts w:ascii="Arial" w:hAnsi="Arial" w:cs="Arial"/>
          <w:sz w:val="20"/>
          <w:szCs w:val="20"/>
        </w:rPr>
        <w:t>m</w:t>
      </w:r>
      <w:r w:rsidR="00A3055C">
        <w:rPr>
          <w:rFonts w:ascii="Arial" w:hAnsi="Arial" w:cs="Arial"/>
          <w:sz w:val="20"/>
          <w:szCs w:val="20"/>
        </w:rPr>
        <w:t xml:space="preserve"> aufweisen</w:t>
      </w:r>
      <w:r w:rsidR="00874135" w:rsidRPr="00400353">
        <w:rPr>
          <w:rFonts w:ascii="Arial" w:hAnsi="Arial" w:cs="Arial"/>
          <w:sz w:val="20"/>
          <w:szCs w:val="20"/>
        </w:rPr>
        <w:t xml:space="preserve">. </w:t>
      </w:r>
    </w:p>
    <w:p w:rsidR="00DD59A0" w:rsidRPr="00215ED3" w:rsidRDefault="009B6A99" w:rsidP="005D0F42">
      <w:pPr>
        <w:pBdr>
          <w:top w:val="single" w:sz="4" w:space="1" w:color="auto"/>
          <w:left w:val="single" w:sz="4" w:space="0" w:color="auto"/>
          <w:bottom w:val="single" w:sz="4" w:space="1" w:color="auto"/>
          <w:right w:val="single" w:sz="4" w:space="1"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A973CE" w:rsidRPr="00400353" w:rsidRDefault="00FB317A" w:rsidP="005D0F42">
      <w:pPr>
        <w:pBdr>
          <w:top w:val="single" w:sz="4" w:space="1" w:color="auto"/>
          <w:left w:val="single" w:sz="4" w:space="0" w:color="auto"/>
          <w:bottom w:val="single" w:sz="4" w:space="1" w:color="auto"/>
          <w:right w:val="single" w:sz="4" w:space="1" w:color="auto"/>
        </w:pBdr>
        <w:autoSpaceDE w:val="0"/>
        <w:autoSpaceDN w:val="0"/>
        <w:adjustRightInd w:val="0"/>
        <w:spacing w:after="0"/>
        <w:rPr>
          <w:rFonts w:ascii="Arial" w:hAnsi="Arial" w:cs="Arial"/>
          <w:i/>
          <w:sz w:val="20"/>
          <w:szCs w:val="20"/>
        </w:rPr>
      </w:pPr>
      <w:r>
        <w:rPr>
          <w:rFonts w:ascii="Arial" w:hAnsi="Arial" w:cs="Arial"/>
          <w:i/>
          <w:sz w:val="20"/>
          <w:szCs w:val="20"/>
        </w:rPr>
        <w:t xml:space="preserve">Ein </w:t>
      </w:r>
      <w:r w:rsidR="00962D89">
        <w:rPr>
          <w:rFonts w:ascii="Arial" w:hAnsi="Arial" w:cs="Arial"/>
          <w:i/>
          <w:sz w:val="20"/>
          <w:szCs w:val="20"/>
        </w:rPr>
        <w:t>G</w:t>
      </w:r>
      <w:r>
        <w:rPr>
          <w:rFonts w:ascii="Arial" w:hAnsi="Arial" w:cs="Arial"/>
          <w:i/>
          <w:sz w:val="20"/>
          <w:szCs w:val="20"/>
        </w:rPr>
        <w:t xml:space="preserve">rossteil der </w:t>
      </w:r>
      <w:r w:rsidR="0006237B">
        <w:rPr>
          <w:rFonts w:ascii="Arial" w:hAnsi="Arial" w:cs="Arial"/>
          <w:b/>
          <w:i/>
          <w:sz w:val="20"/>
          <w:szCs w:val="20"/>
        </w:rPr>
        <w:t>Bachgehölze</w:t>
      </w:r>
      <w:r w:rsidR="00891D6E" w:rsidRPr="002E5717">
        <w:rPr>
          <w:rFonts w:ascii="Arial" w:hAnsi="Arial" w:cs="Arial"/>
          <w:i/>
          <w:sz w:val="20"/>
          <w:szCs w:val="20"/>
        </w:rPr>
        <w:t xml:space="preserve"> sind im Rechtssinne Wald (siehe "Statische Waldgrenze" im ThurGIS) und unterliegen einer Anzeichnungspflicht durch den Revierförster.</w:t>
      </w:r>
      <w:r w:rsidR="00540035" w:rsidRPr="002E5717">
        <w:rPr>
          <w:rFonts w:ascii="Arial" w:hAnsi="Arial" w:cs="Arial"/>
          <w:i/>
          <w:sz w:val="20"/>
          <w:szCs w:val="20"/>
        </w:rPr>
        <w:t xml:space="preserve"> </w:t>
      </w:r>
      <w:r w:rsidR="00891D6E" w:rsidRPr="0083159E">
        <w:rPr>
          <w:rFonts w:ascii="Arial" w:hAnsi="Arial" w:cs="Arial"/>
          <w:i/>
          <w:sz w:val="20"/>
          <w:szCs w:val="20"/>
        </w:rPr>
        <w:t>Die</w:t>
      </w:r>
      <w:r w:rsidR="00891D6E" w:rsidRPr="00400353">
        <w:rPr>
          <w:rFonts w:ascii="Arial" w:hAnsi="Arial" w:cs="Arial"/>
          <w:i/>
          <w:sz w:val="20"/>
          <w:szCs w:val="20"/>
        </w:rPr>
        <w:t xml:space="preserve"> übrige Uferbestockung wird gemäss den obigen Vorgaben bewirtschaftet. </w:t>
      </w:r>
    </w:p>
    <w:p w:rsidR="00A973CE" w:rsidRPr="00400353" w:rsidRDefault="00B52EE7" w:rsidP="005D0F42">
      <w:pPr>
        <w:pBdr>
          <w:top w:val="single" w:sz="4" w:space="1" w:color="auto"/>
          <w:left w:val="single" w:sz="4" w:space="0" w:color="auto"/>
          <w:bottom w:val="single" w:sz="4" w:space="1" w:color="auto"/>
          <w:right w:val="single" w:sz="4" w:space="1" w:color="auto"/>
        </w:pBdr>
        <w:autoSpaceDE w:val="0"/>
        <w:autoSpaceDN w:val="0"/>
        <w:adjustRightInd w:val="0"/>
        <w:spacing w:after="0"/>
        <w:rPr>
          <w:rFonts w:ascii="Arial" w:hAnsi="Arial" w:cs="Arial"/>
          <w:sz w:val="20"/>
          <w:szCs w:val="20"/>
        </w:rPr>
      </w:pPr>
      <w:r w:rsidRPr="00400353">
        <w:rPr>
          <w:rFonts w:ascii="Arial" w:hAnsi="Arial" w:cs="Arial"/>
          <w:i/>
          <w:sz w:val="20"/>
          <w:szCs w:val="20"/>
        </w:rPr>
        <w:t>Die selektive Pflege ist die favorisierte Pflegemethode</w:t>
      </w:r>
      <w:r w:rsidR="00A3055C">
        <w:rPr>
          <w:rFonts w:ascii="Arial" w:hAnsi="Arial" w:cs="Arial"/>
          <w:i/>
          <w:sz w:val="20"/>
          <w:szCs w:val="20"/>
        </w:rPr>
        <w:t>,</w:t>
      </w:r>
      <w:r w:rsidRPr="00400353">
        <w:rPr>
          <w:rFonts w:ascii="Arial" w:hAnsi="Arial" w:cs="Arial"/>
          <w:i/>
          <w:sz w:val="20"/>
          <w:szCs w:val="20"/>
        </w:rPr>
        <w:t xml:space="preserve"> um eine Hecke </w:t>
      </w:r>
      <w:r w:rsidR="00D02A74">
        <w:rPr>
          <w:rFonts w:ascii="Arial" w:hAnsi="Arial" w:cs="Arial"/>
          <w:i/>
          <w:sz w:val="20"/>
          <w:szCs w:val="20"/>
        </w:rPr>
        <w:t>artenreich erhalten</w:t>
      </w:r>
      <w:r w:rsidRPr="00400353">
        <w:rPr>
          <w:rFonts w:ascii="Arial" w:hAnsi="Arial" w:cs="Arial"/>
          <w:i/>
          <w:sz w:val="20"/>
          <w:szCs w:val="20"/>
        </w:rPr>
        <w:t xml:space="preserve"> zu können. Die Aufwertung kann erreicht werden</w:t>
      </w:r>
      <w:r w:rsidR="00A3055C">
        <w:rPr>
          <w:rFonts w:ascii="Arial" w:hAnsi="Arial" w:cs="Arial"/>
          <w:i/>
          <w:sz w:val="20"/>
          <w:szCs w:val="20"/>
        </w:rPr>
        <w:t>,</w:t>
      </w:r>
      <w:r w:rsidRPr="00400353">
        <w:rPr>
          <w:rFonts w:ascii="Arial" w:hAnsi="Arial" w:cs="Arial"/>
          <w:i/>
          <w:sz w:val="20"/>
          <w:szCs w:val="20"/>
        </w:rPr>
        <w:t xml:space="preserve"> indem schnell und </w:t>
      </w:r>
      <w:r w:rsidR="0083159E" w:rsidRPr="00400353">
        <w:rPr>
          <w:rFonts w:ascii="Arial" w:hAnsi="Arial" w:cs="Arial"/>
          <w:i/>
          <w:sz w:val="20"/>
          <w:szCs w:val="20"/>
        </w:rPr>
        <w:t>hochwachsende</w:t>
      </w:r>
      <w:r w:rsidRPr="00400353">
        <w:rPr>
          <w:rFonts w:ascii="Arial" w:hAnsi="Arial" w:cs="Arial"/>
          <w:i/>
          <w:sz w:val="20"/>
          <w:szCs w:val="20"/>
        </w:rPr>
        <w:t xml:space="preserve"> Bäume oder Sträucher </w:t>
      </w:r>
      <w:r w:rsidR="00A3055C">
        <w:rPr>
          <w:rFonts w:ascii="Arial" w:hAnsi="Arial" w:cs="Arial"/>
          <w:i/>
          <w:sz w:val="20"/>
          <w:szCs w:val="20"/>
        </w:rPr>
        <w:t xml:space="preserve">(z.B. Hasel, Hartriegel) </w:t>
      </w:r>
      <w:r w:rsidRPr="00400353">
        <w:rPr>
          <w:rFonts w:ascii="Arial" w:hAnsi="Arial" w:cs="Arial"/>
          <w:i/>
          <w:sz w:val="20"/>
          <w:szCs w:val="20"/>
        </w:rPr>
        <w:t>häufig un</w:t>
      </w:r>
      <w:r w:rsidR="00D02A74">
        <w:rPr>
          <w:rFonts w:ascii="Arial" w:hAnsi="Arial" w:cs="Arial"/>
          <w:i/>
          <w:sz w:val="20"/>
          <w:szCs w:val="20"/>
        </w:rPr>
        <w:t>d</w:t>
      </w:r>
      <w:r w:rsidRPr="00400353">
        <w:rPr>
          <w:rFonts w:ascii="Arial" w:hAnsi="Arial" w:cs="Arial"/>
          <w:i/>
          <w:sz w:val="20"/>
          <w:szCs w:val="20"/>
        </w:rPr>
        <w:t xml:space="preserve"> stark zurückgeschnitten werden bzw. auf den Stock gesetzt werden. Langsam wachsende und seltene Straucharten </w:t>
      </w:r>
      <w:r w:rsidR="00A3055C">
        <w:rPr>
          <w:rFonts w:ascii="Arial" w:hAnsi="Arial" w:cs="Arial"/>
          <w:i/>
          <w:sz w:val="20"/>
          <w:szCs w:val="20"/>
        </w:rPr>
        <w:t xml:space="preserve">(z.B. Pfaffenhütchen) </w:t>
      </w:r>
      <w:r w:rsidRPr="00400353">
        <w:rPr>
          <w:rFonts w:ascii="Arial" w:hAnsi="Arial" w:cs="Arial"/>
          <w:i/>
          <w:sz w:val="20"/>
          <w:szCs w:val="20"/>
        </w:rPr>
        <w:t xml:space="preserve">sowie Dornensträucher werden stehen gelassen. Elemente wie Totholzbäume sind ökologisch wertvoll und sollten, wenn möglich stehengelassen werden. </w:t>
      </w:r>
    </w:p>
    <w:p w:rsidR="00127D10" w:rsidRPr="00400353" w:rsidRDefault="00127D10">
      <w:pPr>
        <w:pStyle w:val="berschrift2"/>
        <w:rPr>
          <w:rFonts w:cs="Arial"/>
        </w:rPr>
      </w:pPr>
      <w:bookmarkStart w:id="19" w:name="_Toc116993893"/>
      <w:r w:rsidRPr="00400353">
        <w:rPr>
          <w:rFonts w:cs="Arial"/>
        </w:rPr>
        <w:t>Einzelbäume</w:t>
      </w:r>
      <w:r w:rsidR="00E7036B" w:rsidRPr="00400353">
        <w:rPr>
          <w:rFonts w:cs="Arial"/>
        </w:rPr>
        <w:t>,</w:t>
      </w:r>
      <w:r w:rsidR="00C31501">
        <w:rPr>
          <w:rFonts w:cs="Arial"/>
        </w:rPr>
        <w:t xml:space="preserve"> Baumreihen,</w:t>
      </w:r>
      <w:r w:rsidR="00E7036B" w:rsidRPr="00400353">
        <w:rPr>
          <w:rFonts w:cs="Arial"/>
        </w:rPr>
        <w:t xml:space="preserve"> Baumgruppen </w:t>
      </w:r>
      <w:r w:rsidR="003431EF" w:rsidRPr="00400353">
        <w:rPr>
          <w:rFonts w:cs="Arial"/>
        </w:rPr>
        <w:t>und</w:t>
      </w:r>
      <w:r w:rsidR="00E7036B" w:rsidRPr="00400353">
        <w:rPr>
          <w:rFonts w:cs="Arial"/>
        </w:rPr>
        <w:t xml:space="preserve"> Alleen</w:t>
      </w:r>
      <w:bookmarkEnd w:id="19"/>
      <w:r w:rsidR="00045436" w:rsidRPr="00400353">
        <w:rPr>
          <w:rFonts w:cs="Arial"/>
        </w:rPr>
        <w:t xml:space="preserve"> </w:t>
      </w:r>
    </w:p>
    <w:p w:rsidR="00C31EC8" w:rsidRPr="00C31EC8" w:rsidRDefault="00C31EC8" w:rsidP="00AB7221">
      <w:pPr>
        <w:autoSpaceDE w:val="0"/>
        <w:autoSpaceDN w:val="0"/>
        <w:adjustRightInd w:val="0"/>
        <w:spacing w:after="0"/>
        <w:rPr>
          <w:rStyle w:val="Fett"/>
        </w:rPr>
      </w:pPr>
      <w:r w:rsidRPr="00C31EC8">
        <w:rPr>
          <w:rStyle w:val="Fett"/>
        </w:rPr>
        <w:t>Schutz</w:t>
      </w:r>
    </w:p>
    <w:p w:rsidR="00C31EC8" w:rsidRPr="00517F54" w:rsidRDefault="00127D10" w:rsidP="00AB7221">
      <w:pPr>
        <w:autoSpaceDE w:val="0"/>
        <w:autoSpaceDN w:val="0"/>
        <w:adjustRightInd w:val="0"/>
        <w:spacing w:after="0"/>
        <w:rPr>
          <w:rFonts w:ascii="Arial" w:hAnsi="Arial" w:cs="Arial"/>
          <w:sz w:val="20"/>
          <w:szCs w:val="20"/>
        </w:rPr>
      </w:pPr>
      <w:r w:rsidRPr="00517F54">
        <w:rPr>
          <w:rFonts w:ascii="Arial" w:hAnsi="Arial" w:cs="Arial"/>
          <w:sz w:val="20"/>
          <w:szCs w:val="20"/>
        </w:rPr>
        <w:t>Die im Situationsplan e</w:t>
      </w:r>
      <w:r w:rsidR="004932D1">
        <w:rPr>
          <w:rFonts w:ascii="Arial" w:hAnsi="Arial" w:cs="Arial"/>
          <w:sz w:val="20"/>
          <w:szCs w:val="20"/>
        </w:rPr>
        <w:t>ingetragenen, markanten Einzelbä</w:t>
      </w:r>
      <w:r w:rsidRPr="00517F54">
        <w:rPr>
          <w:rFonts w:ascii="Arial" w:hAnsi="Arial" w:cs="Arial"/>
          <w:sz w:val="20"/>
          <w:szCs w:val="20"/>
        </w:rPr>
        <w:t>ume</w:t>
      </w:r>
      <w:r w:rsidR="00E7036B" w:rsidRPr="00517F54">
        <w:rPr>
          <w:rFonts w:ascii="Arial" w:hAnsi="Arial" w:cs="Arial"/>
          <w:sz w:val="20"/>
          <w:szCs w:val="20"/>
        </w:rPr>
        <w:t xml:space="preserve">, </w:t>
      </w:r>
      <w:r w:rsidR="00C31501">
        <w:rPr>
          <w:rFonts w:ascii="Arial" w:hAnsi="Arial" w:cs="Arial"/>
          <w:sz w:val="20"/>
          <w:szCs w:val="20"/>
        </w:rPr>
        <w:t xml:space="preserve">Baumreihen, </w:t>
      </w:r>
      <w:r w:rsidR="00E7036B" w:rsidRPr="00517F54">
        <w:rPr>
          <w:rFonts w:ascii="Arial" w:hAnsi="Arial" w:cs="Arial"/>
          <w:sz w:val="20"/>
          <w:szCs w:val="20"/>
        </w:rPr>
        <w:t>Baumgruppen und Alleen</w:t>
      </w:r>
      <w:r w:rsidRPr="00517F54">
        <w:rPr>
          <w:rFonts w:ascii="Arial" w:hAnsi="Arial" w:cs="Arial"/>
          <w:sz w:val="20"/>
          <w:szCs w:val="20"/>
        </w:rPr>
        <w:t xml:space="preserve"> sind für das Orts- und Landschaftsbild</w:t>
      </w:r>
      <w:r w:rsidR="00FA6FA5" w:rsidRPr="00517F54">
        <w:rPr>
          <w:rFonts w:ascii="Arial" w:hAnsi="Arial" w:cs="Arial"/>
          <w:sz w:val="20"/>
          <w:szCs w:val="20"/>
        </w:rPr>
        <w:t xml:space="preserve"> </w:t>
      </w:r>
      <w:r w:rsidRPr="00517F54">
        <w:rPr>
          <w:rFonts w:ascii="Arial" w:hAnsi="Arial" w:cs="Arial"/>
          <w:sz w:val="20"/>
          <w:szCs w:val="20"/>
        </w:rPr>
        <w:t xml:space="preserve">von besonderer Bedeutung. </w:t>
      </w:r>
      <w:r w:rsidR="00264F7B" w:rsidRPr="00400353">
        <w:rPr>
          <w:rFonts w:ascii="Arial" w:hAnsi="Arial" w:cs="Arial"/>
          <w:sz w:val="20"/>
          <w:szCs w:val="20"/>
        </w:rPr>
        <w:t xml:space="preserve">Die Objekte sind </w:t>
      </w:r>
      <w:r w:rsidR="00264F7B">
        <w:rPr>
          <w:rFonts w:ascii="Arial" w:hAnsi="Arial" w:cs="Arial"/>
          <w:sz w:val="20"/>
          <w:szCs w:val="20"/>
        </w:rPr>
        <w:t xml:space="preserve">deshalb </w:t>
      </w:r>
      <w:r w:rsidR="00264F7B" w:rsidRPr="00400353">
        <w:rPr>
          <w:rFonts w:ascii="Arial" w:hAnsi="Arial" w:cs="Arial"/>
          <w:sz w:val="20"/>
          <w:szCs w:val="20"/>
        </w:rPr>
        <w:t xml:space="preserve">geschützt. </w:t>
      </w:r>
      <w:r w:rsidRPr="00517F54">
        <w:rPr>
          <w:rFonts w:ascii="Arial" w:hAnsi="Arial" w:cs="Arial"/>
          <w:sz w:val="20"/>
          <w:szCs w:val="20"/>
        </w:rPr>
        <w:t>Sie sind in ihrem Bestand (Anzahl, Eigenart und Zusammensetzung)</w:t>
      </w:r>
      <w:r w:rsidR="00B52EE7" w:rsidRPr="00517F54">
        <w:rPr>
          <w:rFonts w:ascii="Arial" w:hAnsi="Arial" w:cs="Arial"/>
          <w:sz w:val="20"/>
          <w:szCs w:val="20"/>
        </w:rPr>
        <w:t xml:space="preserve"> zu erhalten und zu fördern</w:t>
      </w:r>
      <w:r w:rsidR="00676775" w:rsidRPr="00517F54">
        <w:rPr>
          <w:rFonts w:ascii="Arial" w:hAnsi="Arial" w:cs="Arial"/>
          <w:sz w:val="20"/>
          <w:szCs w:val="20"/>
        </w:rPr>
        <w:t xml:space="preserve">. </w:t>
      </w:r>
    </w:p>
    <w:p w:rsidR="00E752F7" w:rsidRPr="00C31EC8" w:rsidRDefault="00C31EC8" w:rsidP="00AB7221">
      <w:pPr>
        <w:autoSpaceDE w:val="0"/>
        <w:autoSpaceDN w:val="0"/>
        <w:adjustRightInd w:val="0"/>
        <w:spacing w:after="0"/>
        <w:rPr>
          <w:rStyle w:val="Fett"/>
        </w:rPr>
      </w:pPr>
      <w:r w:rsidRPr="00C31EC8">
        <w:rPr>
          <w:rStyle w:val="Fett"/>
        </w:rPr>
        <w:t>Pflege</w:t>
      </w:r>
    </w:p>
    <w:p w:rsidR="00D02A74" w:rsidRPr="008E134C"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D02A74" w:rsidRPr="008E134C">
        <w:rPr>
          <w:rFonts w:ascii="Arial" w:hAnsi="Arial" w:cs="Arial"/>
          <w:sz w:val="20"/>
          <w:szCs w:val="20"/>
        </w:rPr>
        <w:t xml:space="preserve"> anderer vertraglicher Regelungen mit der Gemeinde oder mit der kantonalen Fachstelle Natur und Landschaft gelten folgende </w:t>
      </w:r>
      <w:r w:rsidR="00D02A74" w:rsidRPr="005D0F42">
        <w:rPr>
          <w:rFonts w:ascii="Arial" w:hAnsi="Arial" w:cs="Arial"/>
          <w:sz w:val="20"/>
          <w:szCs w:val="20"/>
        </w:rPr>
        <w:t>Pflegevorschriften</w:t>
      </w:r>
      <w:r w:rsidR="00D02A74" w:rsidRPr="008E134C">
        <w:rPr>
          <w:rFonts w:ascii="Arial" w:hAnsi="Arial" w:cs="Arial"/>
          <w:sz w:val="20"/>
          <w:szCs w:val="20"/>
        </w:rPr>
        <w:t>:</w:t>
      </w:r>
    </w:p>
    <w:p w:rsidR="00E752F7" w:rsidRPr="00517F54" w:rsidRDefault="000B3C15" w:rsidP="00FC316C">
      <w:pPr>
        <w:pStyle w:val="Listenabsatz"/>
        <w:numPr>
          <w:ilvl w:val="0"/>
          <w:numId w:val="22"/>
        </w:numPr>
        <w:autoSpaceDE w:val="0"/>
        <w:autoSpaceDN w:val="0"/>
        <w:adjustRightInd w:val="0"/>
        <w:spacing w:after="0"/>
        <w:rPr>
          <w:rFonts w:ascii="Arial" w:hAnsi="Arial" w:cs="Arial"/>
          <w:sz w:val="20"/>
          <w:szCs w:val="20"/>
        </w:rPr>
      </w:pPr>
      <w:r w:rsidRPr="008E134C">
        <w:rPr>
          <w:rFonts w:ascii="Arial" w:hAnsi="Arial" w:cs="Arial"/>
          <w:sz w:val="20"/>
          <w:szCs w:val="20"/>
        </w:rPr>
        <w:t>Die Einzelbäume</w:t>
      </w:r>
      <w:r w:rsidR="00E7036B" w:rsidRPr="008E134C">
        <w:rPr>
          <w:rFonts w:ascii="Arial" w:hAnsi="Arial" w:cs="Arial"/>
          <w:sz w:val="20"/>
          <w:szCs w:val="20"/>
        </w:rPr>
        <w:t>,</w:t>
      </w:r>
      <w:r w:rsidR="00B52EE7" w:rsidRPr="008E134C">
        <w:rPr>
          <w:rFonts w:ascii="Arial" w:hAnsi="Arial" w:cs="Arial"/>
          <w:sz w:val="20"/>
          <w:szCs w:val="20"/>
        </w:rPr>
        <w:t xml:space="preserve"> </w:t>
      </w:r>
      <w:r w:rsidR="004074A0">
        <w:rPr>
          <w:rFonts w:ascii="Arial" w:hAnsi="Arial" w:cs="Arial"/>
          <w:sz w:val="20"/>
          <w:szCs w:val="20"/>
        </w:rPr>
        <w:t xml:space="preserve">Baumreihen, </w:t>
      </w:r>
      <w:r w:rsidRPr="008E134C">
        <w:rPr>
          <w:rFonts w:ascii="Arial" w:hAnsi="Arial" w:cs="Arial"/>
          <w:sz w:val="20"/>
          <w:szCs w:val="20"/>
        </w:rPr>
        <w:t>Baumgruppen</w:t>
      </w:r>
      <w:r w:rsidR="00E7036B" w:rsidRPr="008E134C">
        <w:rPr>
          <w:rFonts w:ascii="Arial" w:hAnsi="Arial" w:cs="Arial"/>
          <w:sz w:val="20"/>
          <w:szCs w:val="20"/>
        </w:rPr>
        <w:t xml:space="preserve"> und Alleen</w:t>
      </w:r>
      <w:r w:rsidRPr="008E134C">
        <w:rPr>
          <w:rFonts w:ascii="Arial" w:hAnsi="Arial" w:cs="Arial"/>
          <w:sz w:val="20"/>
          <w:szCs w:val="20"/>
        </w:rPr>
        <w:t xml:space="preserve"> sind fachgerecht zu pflegen</w:t>
      </w:r>
      <w:r w:rsidR="00AE3163">
        <w:rPr>
          <w:rFonts w:ascii="Arial" w:hAnsi="Arial" w:cs="Arial"/>
          <w:sz w:val="20"/>
          <w:szCs w:val="20"/>
        </w:rPr>
        <w:t>.</w:t>
      </w:r>
    </w:p>
    <w:p w:rsidR="000B3C15" w:rsidRPr="00517F54" w:rsidRDefault="000B3C15" w:rsidP="00FC316C">
      <w:pPr>
        <w:pStyle w:val="Listenabsatz"/>
        <w:numPr>
          <w:ilvl w:val="0"/>
          <w:numId w:val="22"/>
        </w:numPr>
        <w:autoSpaceDE w:val="0"/>
        <w:autoSpaceDN w:val="0"/>
        <w:adjustRightInd w:val="0"/>
        <w:spacing w:after="0"/>
        <w:rPr>
          <w:rFonts w:ascii="Arial" w:hAnsi="Arial" w:cs="Arial"/>
          <w:sz w:val="20"/>
          <w:szCs w:val="20"/>
        </w:rPr>
      </w:pPr>
      <w:r w:rsidRPr="008E134C">
        <w:rPr>
          <w:rFonts w:ascii="Arial" w:hAnsi="Arial" w:cs="Arial"/>
          <w:sz w:val="20"/>
          <w:szCs w:val="20"/>
        </w:rPr>
        <w:t>Natürliche Abgänge von Bäumen sind</w:t>
      </w:r>
      <w:r w:rsidR="00B52EE7" w:rsidRPr="008E134C">
        <w:rPr>
          <w:rFonts w:ascii="Arial" w:hAnsi="Arial" w:cs="Arial"/>
          <w:sz w:val="20"/>
          <w:szCs w:val="20"/>
        </w:rPr>
        <w:t xml:space="preserve"> </w:t>
      </w:r>
      <w:r w:rsidRPr="008E134C">
        <w:rPr>
          <w:rFonts w:ascii="Arial" w:hAnsi="Arial" w:cs="Arial"/>
          <w:sz w:val="20"/>
          <w:szCs w:val="20"/>
        </w:rPr>
        <w:t xml:space="preserve">durch </w:t>
      </w:r>
      <w:r w:rsidR="00C6176D" w:rsidRPr="008E134C">
        <w:rPr>
          <w:rFonts w:ascii="Arial" w:hAnsi="Arial" w:cs="Arial"/>
          <w:sz w:val="20"/>
          <w:szCs w:val="20"/>
        </w:rPr>
        <w:t>standortgerechte</w:t>
      </w:r>
      <w:r w:rsidRPr="008E134C">
        <w:rPr>
          <w:rFonts w:ascii="Arial" w:hAnsi="Arial" w:cs="Arial"/>
          <w:sz w:val="20"/>
          <w:szCs w:val="20"/>
        </w:rPr>
        <w:t xml:space="preserve"> Jungpflanzen, soweit möglich am selben Standort, zu ersetzen</w:t>
      </w:r>
      <w:r w:rsidR="00AE3163">
        <w:rPr>
          <w:rFonts w:ascii="Arial" w:hAnsi="Arial" w:cs="Arial"/>
          <w:sz w:val="20"/>
          <w:szCs w:val="20"/>
        </w:rPr>
        <w:t>.</w:t>
      </w:r>
      <w:r w:rsidR="00F44C93" w:rsidRPr="008E134C">
        <w:rPr>
          <w:rFonts w:ascii="Arial" w:hAnsi="Arial" w:cs="Arial"/>
          <w:sz w:val="20"/>
          <w:szCs w:val="20"/>
        </w:rPr>
        <w:t xml:space="preserve"> </w:t>
      </w:r>
    </w:p>
    <w:p w:rsidR="00E96DCC" w:rsidRPr="004F3000" w:rsidRDefault="00E96DCC" w:rsidP="004F3000">
      <w:pPr>
        <w:pStyle w:val="Listenabsatz"/>
        <w:numPr>
          <w:ilvl w:val="0"/>
          <w:numId w:val="22"/>
        </w:numPr>
        <w:autoSpaceDE w:val="0"/>
        <w:autoSpaceDN w:val="0"/>
        <w:adjustRightInd w:val="0"/>
        <w:spacing w:after="0"/>
        <w:rPr>
          <w:rFonts w:ascii="Arial" w:hAnsi="Arial" w:cs="Arial"/>
          <w:sz w:val="20"/>
          <w:szCs w:val="20"/>
        </w:rPr>
      </w:pPr>
      <w:r w:rsidRPr="008E134C">
        <w:rPr>
          <w:rFonts w:ascii="Arial" w:hAnsi="Arial" w:cs="Arial"/>
          <w:sz w:val="20"/>
          <w:szCs w:val="20"/>
        </w:rPr>
        <w:t>Im Umkreis von 3</w:t>
      </w:r>
      <w:r w:rsidR="000074B8" w:rsidRPr="008E134C">
        <w:rPr>
          <w:rFonts w:ascii="Arial" w:hAnsi="Arial" w:cs="Arial"/>
          <w:sz w:val="20"/>
          <w:szCs w:val="20"/>
        </w:rPr>
        <w:t xml:space="preserve"> </w:t>
      </w:r>
      <w:r w:rsidRPr="008E134C">
        <w:rPr>
          <w:rFonts w:ascii="Arial" w:hAnsi="Arial" w:cs="Arial"/>
          <w:sz w:val="20"/>
          <w:szCs w:val="20"/>
        </w:rPr>
        <w:t>m dürfen keine Pflanzenschutzmittel und/oder Dünger ausgebracht werden.</w:t>
      </w:r>
    </w:p>
    <w:p w:rsidR="00604242" w:rsidRPr="008E134C" w:rsidRDefault="00C175F8">
      <w:pPr>
        <w:pStyle w:val="berschrift2"/>
      </w:pPr>
      <w:bookmarkStart w:id="20" w:name="_Toc116993894"/>
      <w:r w:rsidRPr="00400353">
        <w:t>Hochstamm-Feldobstbäume</w:t>
      </w:r>
      <w:r w:rsidR="005A662B" w:rsidRPr="00400353">
        <w:t xml:space="preserve"> und Obstgärten</w:t>
      </w:r>
      <w:bookmarkEnd w:id="20"/>
    </w:p>
    <w:p w:rsidR="00C31EC8" w:rsidRPr="00C31EC8" w:rsidRDefault="00C31EC8" w:rsidP="00AB7221">
      <w:pPr>
        <w:autoSpaceDE w:val="0"/>
        <w:autoSpaceDN w:val="0"/>
        <w:adjustRightInd w:val="0"/>
        <w:spacing w:after="0"/>
        <w:rPr>
          <w:rStyle w:val="Fett"/>
        </w:rPr>
      </w:pPr>
      <w:r w:rsidRPr="00C31EC8">
        <w:rPr>
          <w:rStyle w:val="Fett"/>
        </w:rPr>
        <w:t>Schutz</w:t>
      </w:r>
    </w:p>
    <w:p w:rsidR="000B3C15" w:rsidRPr="008E134C" w:rsidRDefault="00127D10" w:rsidP="00AB7221">
      <w:pPr>
        <w:autoSpaceDE w:val="0"/>
        <w:autoSpaceDN w:val="0"/>
        <w:adjustRightInd w:val="0"/>
        <w:spacing w:after="0"/>
        <w:rPr>
          <w:rFonts w:ascii="Arial" w:hAnsi="Arial" w:cs="Arial"/>
          <w:sz w:val="20"/>
          <w:szCs w:val="20"/>
        </w:rPr>
      </w:pPr>
      <w:r w:rsidRPr="008E134C">
        <w:rPr>
          <w:rFonts w:ascii="Arial" w:hAnsi="Arial" w:cs="Arial"/>
          <w:sz w:val="20"/>
          <w:szCs w:val="20"/>
        </w:rPr>
        <w:t>Die im Situationsplan eingetragenen Obstgärten</w:t>
      </w:r>
      <w:r w:rsidR="000074B8" w:rsidRPr="008E134C">
        <w:rPr>
          <w:rFonts w:ascii="Arial" w:hAnsi="Arial" w:cs="Arial"/>
          <w:sz w:val="20"/>
          <w:szCs w:val="20"/>
        </w:rPr>
        <w:t xml:space="preserve"> und Hochstamm-Feldobstbäume</w:t>
      </w:r>
      <w:r w:rsidRPr="008E134C">
        <w:rPr>
          <w:rFonts w:ascii="Arial" w:hAnsi="Arial" w:cs="Arial"/>
          <w:sz w:val="20"/>
          <w:szCs w:val="20"/>
        </w:rPr>
        <w:t xml:space="preserve"> sind ökologisch sowie für das Landschafts- und Ortsbild</w:t>
      </w:r>
      <w:r w:rsidR="00FA6FA5" w:rsidRPr="008E134C">
        <w:rPr>
          <w:rFonts w:ascii="Arial" w:hAnsi="Arial" w:cs="Arial"/>
          <w:sz w:val="20"/>
          <w:szCs w:val="20"/>
        </w:rPr>
        <w:t xml:space="preserve"> </w:t>
      </w:r>
      <w:r w:rsidRPr="008E134C">
        <w:rPr>
          <w:rFonts w:ascii="Arial" w:hAnsi="Arial" w:cs="Arial"/>
          <w:sz w:val="20"/>
          <w:szCs w:val="20"/>
        </w:rPr>
        <w:t>von besonderer Bedeutung. Sie sind in ihrem Bestand (Anzahl, Eigenart und Zusammensetzung)</w:t>
      </w:r>
      <w:r w:rsidR="00B52EE7" w:rsidRPr="008E134C">
        <w:rPr>
          <w:rFonts w:ascii="Arial" w:hAnsi="Arial" w:cs="Arial"/>
          <w:sz w:val="20"/>
          <w:szCs w:val="20"/>
        </w:rPr>
        <w:t xml:space="preserve"> </w:t>
      </w:r>
      <w:r w:rsidR="00B52EE7" w:rsidRPr="00517F54">
        <w:rPr>
          <w:rFonts w:ascii="Arial" w:hAnsi="Arial" w:cs="Arial"/>
          <w:sz w:val="20"/>
          <w:szCs w:val="20"/>
        </w:rPr>
        <w:t>zu erhalten und zu fördern</w:t>
      </w:r>
      <w:r w:rsidRPr="008E134C">
        <w:rPr>
          <w:rFonts w:ascii="Arial" w:hAnsi="Arial" w:cs="Arial"/>
          <w:sz w:val="20"/>
          <w:szCs w:val="20"/>
        </w:rPr>
        <w:t>.</w:t>
      </w:r>
    </w:p>
    <w:p w:rsidR="00C31EC8" w:rsidRPr="00C31EC8" w:rsidRDefault="00C31EC8" w:rsidP="00AB7221">
      <w:pPr>
        <w:autoSpaceDE w:val="0"/>
        <w:autoSpaceDN w:val="0"/>
        <w:adjustRightInd w:val="0"/>
        <w:spacing w:after="0"/>
        <w:rPr>
          <w:rStyle w:val="Fett"/>
        </w:rPr>
      </w:pPr>
      <w:r w:rsidRPr="00C31EC8">
        <w:rPr>
          <w:rStyle w:val="Fett"/>
        </w:rPr>
        <w:t>Pflege</w:t>
      </w:r>
    </w:p>
    <w:p w:rsidR="000B3C15" w:rsidRPr="00517F54"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D02A74" w:rsidRPr="00BD0585">
        <w:rPr>
          <w:rFonts w:ascii="Arial" w:hAnsi="Arial" w:cs="Arial"/>
          <w:sz w:val="20"/>
          <w:szCs w:val="20"/>
        </w:rPr>
        <w:t xml:space="preserve"> anderer vertraglicher Regelungen mit der Gemeinde oder mit der kantonalen Fachstelle Natur und Landschaft gelten folgende Pflegevorschriften:</w:t>
      </w:r>
    </w:p>
    <w:p w:rsidR="000B3C15" w:rsidRPr="00FC316C" w:rsidRDefault="000B3C15" w:rsidP="00FC316C">
      <w:pPr>
        <w:pStyle w:val="Listenabsatz"/>
        <w:numPr>
          <w:ilvl w:val="0"/>
          <w:numId w:val="24"/>
        </w:numPr>
        <w:autoSpaceDE w:val="0"/>
        <w:autoSpaceDN w:val="0"/>
        <w:adjustRightInd w:val="0"/>
        <w:spacing w:after="0"/>
        <w:rPr>
          <w:rFonts w:ascii="Arial" w:hAnsi="Arial" w:cs="Arial"/>
          <w:sz w:val="20"/>
          <w:szCs w:val="20"/>
        </w:rPr>
      </w:pPr>
      <w:r w:rsidRPr="00FC316C">
        <w:rPr>
          <w:rFonts w:ascii="Arial" w:hAnsi="Arial" w:cs="Arial"/>
          <w:sz w:val="20"/>
          <w:szCs w:val="20"/>
        </w:rPr>
        <w:t>Die Obstgärten sind fachgerecht zu pflegen</w:t>
      </w:r>
      <w:r w:rsidR="00AE3163">
        <w:rPr>
          <w:rFonts w:ascii="Arial" w:hAnsi="Arial" w:cs="Arial"/>
          <w:sz w:val="20"/>
          <w:szCs w:val="20"/>
        </w:rPr>
        <w:t>.</w:t>
      </w:r>
    </w:p>
    <w:p w:rsidR="000B3C15" w:rsidRPr="00FC316C" w:rsidRDefault="000B3C15" w:rsidP="00FC316C">
      <w:pPr>
        <w:pStyle w:val="Listenabsatz"/>
        <w:numPr>
          <w:ilvl w:val="0"/>
          <w:numId w:val="24"/>
        </w:numPr>
        <w:autoSpaceDE w:val="0"/>
        <w:autoSpaceDN w:val="0"/>
        <w:adjustRightInd w:val="0"/>
        <w:spacing w:after="0"/>
        <w:rPr>
          <w:rFonts w:ascii="Arial" w:hAnsi="Arial" w:cs="Arial"/>
          <w:sz w:val="20"/>
          <w:szCs w:val="20"/>
        </w:rPr>
      </w:pPr>
      <w:r w:rsidRPr="00FC316C">
        <w:rPr>
          <w:rFonts w:ascii="Arial" w:hAnsi="Arial" w:cs="Arial"/>
          <w:sz w:val="20"/>
          <w:szCs w:val="20"/>
        </w:rPr>
        <w:t xml:space="preserve">Natürliche Abgänge von </w:t>
      </w:r>
      <w:r w:rsidR="002E0419" w:rsidRPr="00FC316C">
        <w:rPr>
          <w:rFonts w:ascii="Arial" w:hAnsi="Arial" w:cs="Arial"/>
          <w:sz w:val="20"/>
          <w:szCs w:val="20"/>
        </w:rPr>
        <w:t xml:space="preserve">Bäumen </w:t>
      </w:r>
      <w:r w:rsidRPr="00FC316C">
        <w:rPr>
          <w:rFonts w:ascii="Arial" w:hAnsi="Arial" w:cs="Arial"/>
          <w:sz w:val="20"/>
          <w:szCs w:val="20"/>
        </w:rPr>
        <w:t>sind durch hochstämmige</w:t>
      </w:r>
      <w:r w:rsidR="002E0419" w:rsidRPr="00FC316C">
        <w:rPr>
          <w:rFonts w:ascii="Arial" w:hAnsi="Arial" w:cs="Arial"/>
          <w:sz w:val="20"/>
          <w:szCs w:val="20"/>
        </w:rPr>
        <w:t>, standortgerechte</w:t>
      </w:r>
      <w:r w:rsidRPr="00FC316C">
        <w:rPr>
          <w:rFonts w:ascii="Arial" w:hAnsi="Arial" w:cs="Arial"/>
          <w:sz w:val="20"/>
          <w:szCs w:val="20"/>
        </w:rPr>
        <w:t xml:space="preserve"> Jungpflanzen zu ersetzen (Stammhöhe min. 1.2</w:t>
      </w:r>
      <w:r w:rsidR="00B52EE7" w:rsidRPr="00FC316C">
        <w:rPr>
          <w:rFonts w:ascii="Arial" w:hAnsi="Arial" w:cs="Arial"/>
          <w:sz w:val="20"/>
          <w:szCs w:val="20"/>
        </w:rPr>
        <w:t xml:space="preserve"> </w:t>
      </w:r>
      <w:r w:rsidRPr="00FC316C">
        <w:rPr>
          <w:rFonts w:ascii="Arial" w:hAnsi="Arial" w:cs="Arial"/>
          <w:sz w:val="20"/>
          <w:szCs w:val="20"/>
        </w:rPr>
        <w:t>m</w:t>
      </w:r>
      <w:r w:rsidR="007A1C0B" w:rsidRPr="00FC316C">
        <w:rPr>
          <w:rFonts w:ascii="Arial" w:hAnsi="Arial" w:cs="Arial"/>
          <w:sz w:val="20"/>
          <w:szCs w:val="20"/>
        </w:rPr>
        <w:t xml:space="preserve"> </w:t>
      </w:r>
      <w:r w:rsidR="000074B8" w:rsidRPr="00FC316C">
        <w:rPr>
          <w:rFonts w:ascii="Arial" w:hAnsi="Arial" w:cs="Arial"/>
          <w:sz w:val="20"/>
          <w:szCs w:val="20"/>
        </w:rPr>
        <w:t xml:space="preserve">bei </w:t>
      </w:r>
      <w:r w:rsidR="007A1C0B" w:rsidRPr="00FC316C">
        <w:rPr>
          <w:rFonts w:ascii="Arial" w:hAnsi="Arial" w:cs="Arial"/>
          <w:sz w:val="20"/>
          <w:szCs w:val="20"/>
        </w:rPr>
        <w:t>Steinobst, 1.6</w:t>
      </w:r>
      <w:r w:rsidR="00B52EE7" w:rsidRPr="00FC316C">
        <w:rPr>
          <w:rFonts w:ascii="Arial" w:hAnsi="Arial" w:cs="Arial"/>
          <w:sz w:val="20"/>
          <w:szCs w:val="20"/>
        </w:rPr>
        <w:t xml:space="preserve"> </w:t>
      </w:r>
      <w:r w:rsidR="007A1C0B" w:rsidRPr="00FC316C">
        <w:rPr>
          <w:rFonts w:ascii="Arial" w:hAnsi="Arial" w:cs="Arial"/>
          <w:sz w:val="20"/>
          <w:szCs w:val="20"/>
        </w:rPr>
        <w:t xml:space="preserve">m bei </w:t>
      </w:r>
      <w:r w:rsidR="00B52EE7" w:rsidRPr="00FC316C">
        <w:rPr>
          <w:rFonts w:ascii="Arial" w:hAnsi="Arial" w:cs="Arial"/>
          <w:sz w:val="20"/>
          <w:szCs w:val="20"/>
        </w:rPr>
        <w:t xml:space="preserve">anderen </w:t>
      </w:r>
      <w:r w:rsidR="007A1C0B" w:rsidRPr="00FC316C">
        <w:rPr>
          <w:rFonts w:ascii="Arial" w:hAnsi="Arial" w:cs="Arial"/>
          <w:sz w:val="20"/>
          <w:szCs w:val="20"/>
        </w:rPr>
        <w:t>Bäumen</w:t>
      </w:r>
      <w:r w:rsidRPr="00FC316C">
        <w:rPr>
          <w:rFonts w:ascii="Arial" w:hAnsi="Arial" w:cs="Arial"/>
          <w:sz w:val="20"/>
          <w:szCs w:val="20"/>
        </w:rPr>
        <w:t>)</w:t>
      </w:r>
      <w:r w:rsidR="00AE3163">
        <w:rPr>
          <w:rFonts w:ascii="Arial" w:hAnsi="Arial" w:cs="Arial"/>
          <w:sz w:val="20"/>
          <w:szCs w:val="20"/>
        </w:rPr>
        <w:t>.</w:t>
      </w:r>
      <w:r w:rsidRPr="00FC316C">
        <w:rPr>
          <w:rFonts w:ascii="Arial" w:hAnsi="Arial" w:cs="Arial"/>
          <w:sz w:val="20"/>
          <w:szCs w:val="20"/>
        </w:rPr>
        <w:t xml:space="preserve"> </w:t>
      </w:r>
    </w:p>
    <w:p w:rsidR="000074B8" w:rsidRPr="00FC316C" w:rsidRDefault="00706763" w:rsidP="00FC316C">
      <w:pPr>
        <w:pStyle w:val="Listenabsatz"/>
        <w:numPr>
          <w:ilvl w:val="0"/>
          <w:numId w:val="24"/>
        </w:numPr>
        <w:autoSpaceDE w:val="0"/>
        <w:autoSpaceDN w:val="0"/>
        <w:adjustRightInd w:val="0"/>
        <w:spacing w:after="0"/>
        <w:rPr>
          <w:rFonts w:ascii="Arial" w:hAnsi="Arial" w:cs="Arial"/>
          <w:sz w:val="20"/>
          <w:szCs w:val="20"/>
        </w:rPr>
      </w:pPr>
      <w:r w:rsidRPr="00FC316C">
        <w:rPr>
          <w:rFonts w:ascii="Arial" w:hAnsi="Arial" w:cs="Arial"/>
          <w:sz w:val="20"/>
          <w:szCs w:val="20"/>
        </w:rPr>
        <w:t>Die Düngung</w:t>
      </w:r>
      <w:r w:rsidR="000074B8" w:rsidRPr="00FC316C">
        <w:rPr>
          <w:rFonts w:ascii="Arial" w:hAnsi="Arial" w:cs="Arial"/>
          <w:sz w:val="20"/>
          <w:szCs w:val="20"/>
        </w:rPr>
        <w:t xml:space="preserve"> </w:t>
      </w:r>
      <w:r w:rsidR="00B2031C" w:rsidRPr="00FC316C">
        <w:rPr>
          <w:rFonts w:ascii="Arial" w:hAnsi="Arial" w:cs="Arial"/>
          <w:sz w:val="20"/>
          <w:szCs w:val="20"/>
        </w:rPr>
        <w:t xml:space="preserve">ist </w:t>
      </w:r>
      <w:r w:rsidR="000074B8" w:rsidRPr="00FC316C">
        <w:rPr>
          <w:rFonts w:ascii="Arial" w:hAnsi="Arial" w:cs="Arial"/>
          <w:sz w:val="20"/>
          <w:szCs w:val="20"/>
        </w:rPr>
        <w:t>erlaubt</w:t>
      </w:r>
      <w:r w:rsidR="00AE3163">
        <w:rPr>
          <w:rFonts w:ascii="Arial" w:hAnsi="Arial" w:cs="Arial"/>
          <w:sz w:val="20"/>
          <w:szCs w:val="20"/>
        </w:rPr>
        <w:t>.</w:t>
      </w:r>
    </w:p>
    <w:p w:rsidR="00296F7A" w:rsidRPr="00D9608D" w:rsidRDefault="000074B8" w:rsidP="00D9608D">
      <w:pPr>
        <w:pStyle w:val="Listenabsatz"/>
        <w:numPr>
          <w:ilvl w:val="0"/>
          <w:numId w:val="24"/>
        </w:numPr>
        <w:autoSpaceDE w:val="0"/>
        <w:autoSpaceDN w:val="0"/>
        <w:adjustRightInd w:val="0"/>
        <w:spacing w:after="0"/>
        <w:rPr>
          <w:rFonts w:ascii="Arial" w:hAnsi="Arial" w:cs="Arial"/>
          <w:sz w:val="20"/>
          <w:szCs w:val="20"/>
        </w:rPr>
      </w:pPr>
      <w:r w:rsidRPr="00FC316C">
        <w:rPr>
          <w:rFonts w:ascii="Arial" w:hAnsi="Arial" w:cs="Arial"/>
          <w:sz w:val="20"/>
          <w:szCs w:val="20"/>
        </w:rPr>
        <w:t xml:space="preserve">Angemessener Pflanzenschutz der Bäume </w:t>
      </w:r>
      <w:r w:rsidR="00900093" w:rsidRPr="00FC316C">
        <w:rPr>
          <w:rFonts w:ascii="Arial" w:hAnsi="Arial" w:cs="Arial"/>
          <w:sz w:val="20"/>
          <w:szCs w:val="20"/>
        </w:rPr>
        <w:t xml:space="preserve">ist </w:t>
      </w:r>
      <w:r w:rsidRPr="00FC316C">
        <w:rPr>
          <w:rFonts w:ascii="Arial" w:hAnsi="Arial" w:cs="Arial"/>
          <w:sz w:val="20"/>
          <w:szCs w:val="20"/>
        </w:rPr>
        <w:t>erlaubt, ausse</w:t>
      </w:r>
      <w:r w:rsidR="00F317E0" w:rsidRPr="00FC316C">
        <w:rPr>
          <w:rFonts w:ascii="Arial" w:hAnsi="Arial" w:cs="Arial"/>
          <w:sz w:val="20"/>
          <w:szCs w:val="20"/>
        </w:rPr>
        <w:t>r bei Bäumen von weniger als 10</w:t>
      </w:r>
      <w:r w:rsidR="00135EA2" w:rsidRPr="00FC316C">
        <w:rPr>
          <w:rFonts w:ascii="Arial" w:hAnsi="Arial" w:cs="Arial"/>
          <w:sz w:val="20"/>
          <w:szCs w:val="20"/>
        </w:rPr>
        <w:t xml:space="preserve"> </w:t>
      </w:r>
      <w:r w:rsidRPr="00FC316C">
        <w:rPr>
          <w:rFonts w:ascii="Arial" w:hAnsi="Arial" w:cs="Arial"/>
          <w:sz w:val="20"/>
          <w:szCs w:val="20"/>
        </w:rPr>
        <w:t xml:space="preserve">m Abstand zu </w:t>
      </w:r>
      <w:r w:rsidR="001417BB">
        <w:rPr>
          <w:rFonts w:ascii="Arial" w:hAnsi="Arial" w:cs="Arial"/>
          <w:sz w:val="20"/>
          <w:szCs w:val="20"/>
        </w:rPr>
        <w:t>Waldrand, Hecken, Feld- und Bach</w:t>
      </w:r>
      <w:r w:rsidRPr="00FC316C">
        <w:rPr>
          <w:rFonts w:ascii="Arial" w:hAnsi="Arial" w:cs="Arial"/>
          <w:sz w:val="20"/>
          <w:szCs w:val="20"/>
        </w:rPr>
        <w:t>gehölzen sowie zu Gewässern.</w:t>
      </w:r>
    </w:p>
    <w:p w:rsidR="007A1C0B" w:rsidRPr="00400353" w:rsidRDefault="00747A56">
      <w:pPr>
        <w:pStyle w:val="berschrift2"/>
        <w:rPr>
          <w:rFonts w:cs="Arial"/>
        </w:rPr>
      </w:pPr>
      <w:bookmarkStart w:id="21" w:name="_Toc116993895"/>
      <w:r w:rsidRPr="00400353">
        <w:rPr>
          <w:rFonts w:cs="Arial"/>
        </w:rPr>
        <w:t>Hochäcker</w:t>
      </w:r>
      <w:bookmarkEnd w:id="21"/>
    </w:p>
    <w:p w:rsidR="0038711A" w:rsidRDefault="0038711A" w:rsidP="00AB7221">
      <w:pPr>
        <w:autoSpaceDE w:val="0"/>
        <w:autoSpaceDN w:val="0"/>
        <w:adjustRightInd w:val="0"/>
        <w:spacing w:after="0"/>
        <w:rPr>
          <w:rFonts w:ascii="Arial" w:hAnsi="Arial" w:cs="Arial"/>
          <w:sz w:val="20"/>
          <w:szCs w:val="20"/>
        </w:rPr>
      </w:pPr>
      <w:r w:rsidRPr="0038711A">
        <w:rPr>
          <w:rStyle w:val="Fett"/>
        </w:rPr>
        <w:t>Schutz</w:t>
      </w:r>
    </w:p>
    <w:p w:rsidR="00747A56" w:rsidRPr="004F3000" w:rsidRDefault="00747A56" w:rsidP="00AB7221">
      <w:pPr>
        <w:autoSpaceDE w:val="0"/>
        <w:autoSpaceDN w:val="0"/>
        <w:adjustRightInd w:val="0"/>
        <w:spacing w:after="0"/>
        <w:rPr>
          <w:rFonts w:ascii="Arial" w:hAnsi="Arial" w:cs="Arial"/>
          <w:sz w:val="20"/>
          <w:szCs w:val="20"/>
        </w:rPr>
      </w:pPr>
      <w:r w:rsidRPr="008E134C">
        <w:rPr>
          <w:rFonts w:ascii="Arial" w:hAnsi="Arial" w:cs="Arial"/>
          <w:sz w:val="20"/>
          <w:szCs w:val="20"/>
        </w:rPr>
        <w:t>Die im Situationsplan eingetragenen Hochäcker sind zu erhalten. Es ist verboten sie einzuebnen. Für die Pflege ergeben sich aus diesem Nutzungsreglement keine Einschränkungen.</w:t>
      </w:r>
    </w:p>
    <w:p w:rsidR="00C42B83" w:rsidRPr="00215ED3" w:rsidRDefault="009B6A9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B2797A" w:rsidRDefault="00C42B8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20"/>
          <w:szCs w:val="20"/>
        </w:rPr>
      </w:pPr>
      <w:r w:rsidRPr="008E134C">
        <w:rPr>
          <w:rFonts w:ascii="Arial" w:hAnsi="Arial" w:cs="Arial"/>
          <w:i/>
          <w:sz w:val="20"/>
          <w:szCs w:val="20"/>
        </w:rPr>
        <w:t>Hochäcker sind langgezogene, wellblechartige Äcker. Es handelt sich um Relikte einer Jahrhunderte alte</w:t>
      </w:r>
      <w:r w:rsidR="003C0695" w:rsidRPr="008E134C">
        <w:rPr>
          <w:rFonts w:ascii="Arial" w:hAnsi="Arial" w:cs="Arial"/>
          <w:i/>
          <w:sz w:val="20"/>
          <w:szCs w:val="20"/>
        </w:rPr>
        <w:t>n</w:t>
      </w:r>
      <w:r w:rsidRPr="008E134C">
        <w:rPr>
          <w:rFonts w:ascii="Arial" w:hAnsi="Arial" w:cs="Arial"/>
          <w:i/>
          <w:sz w:val="20"/>
          <w:szCs w:val="20"/>
        </w:rPr>
        <w:t xml:space="preserve"> Ackerwirtschaft. Im Oberthurgau </w:t>
      </w:r>
      <w:r w:rsidR="008A1A75">
        <w:rPr>
          <w:rFonts w:ascii="Arial" w:hAnsi="Arial" w:cs="Arial"/>
          <w:i/>
          <w:sz w:val="20"/>
          <w:szCs w:val="20"/>
        </w:rPr>
        <w:t>blieben</w:t>
      </w:r>
      <w:r w:rsidRPr="008E134C">
        <w:rPr>
          <w:rFonts w:ascii="Arial" w:hAnsi="Arial" w:cs="Arial"/>
          <w:i/>
          <w:sz w:val="20"/>
          <w:szCs w:val="20"/>
        </w:rPr>
        <w:t xml:space="preserve"> viele schöne Hochackerformen erhalten –</w:t>
      </w:r>
      <w:r w:rsidR="003C0695" w:rsidRPr="008E134C">
        <w:rPr>
          <w:rFonts w:ascii="Arial" w:hAnsi="Arial" w:cs="Arial"/>
          <w:i/>
          <w:sz w:val="20"/>
          <w:szCs w:val="20"/>
        </w:rPr>
        <w:t xml:space="preserve"> </w:t>
      </w:r>
      <w:r w:rsidRPr="008E134C">
        <w:rPr>
          <w:rFonts w:ascii="Arial" w:hAnsi="Arial" w:cs="Arial"/>
          <w:i/>
          <w:sz w:val="20"/>
          <w:szCs w:val="20"/>
        </w:rPr>
        <w:t>bewahrt unter den Hochstammobstgärten. Hochäckerlandschaften gelten gemäss dem Thurgauer Gesetz zum Schutz und zur Pflege der Natur und Heimat (TG NHG) als erhaltenswert. Die Direktzahlungsverordnung sieht Beiträge für Hochäcker vor. Das Amt für Raumentwicklung empfiehlt den Gemeinden, Hochäcker zurückhaltend unter Schutz zu stellen, um deren Akzeptanz bei den Eigentümern und Bewirtschaftern nicht zu gefährden.</w:t>
      </w:r>
      <w:r w:rsidR="00984C90" w:rsidRPr="008E134C">
        <w:rPr>
          <w:rFonts w:ascii="Arial" w:hAnsi="Arial" w:cs="Arial"/>
          <w:i/>
          <w:sz w:val="20"/>
          <w:szCs w:val="20"/>
        </w:rPr>
        <w:t xml:space="preserve"> </w:t>
      </w:r>
    </w:p>
    <w:p w:rsidR="00C42B83" w:rsidRPr="008E134C" w:rsidRDefault="00984C9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20"/>
          <w:szCs w:val="20"/>
        </w:rPr>
      </w:pPr>
      <w:r w:rsidRPr="008E134C">
        <w:rPr>
          <w:rFonts w:ascii="Arial" w:hAnsi="Arial" w:cs="Arial"/>
          <w:i/>
          <w:sz w:val="20"/>
          <w:szCs w:val="20"/>
        </w:rPr>
        <w:t xml:space="preserve">Informationen: </w:t>
      </w:r>
      <w:hyperlink r:id="rId9" w:history="1">
        <w:r w:rsidRPr="008E134C">
          <w:rPr>
            <w:rStyle w:val="Hyperlink"/>
            <w:rFonts w:ascii="Arial" w:hAnsi="Arial" w:cs="Arial"/>
            <w:i/>
            <w:sz w:val="20"/>
            <w:szCs w:val="20"/>
          </w:rPr>
          <w:t>https://raumentwicklung.tg.ch/themen/natur/hochaecker.html/4223</w:t>
        </w:r>
      </w:hyperlink>
    </w:p>
    <w:p w:rsidR="00747A56" w:rsidRPr="00400353" w:rsidRDefault="00747A56">
      <w:pPr>
        <w:pStyle w:val="berschrift2"/>
        <w:rPr>
          <w:rFonts w:cs="Arial"/>
        </w:rPr>
      </w:pPr>
      <w:bookmarkStart w:id="22" w:name="_Toc116993896"/>
      <w:r w:rsidRPr="00400353">
        <w:rPr>
          <w:rFonts w:cs="Arial"/>
        </w:rPr>
        <w:t>Ackerterrassen</w:t>
      </w:r>
      <w:bookmarkEnd w:id="22"/>
    </w:p>
    <w:p w:rsidR="0038711A" w:rsidRPr="0038711A" w:rsidRDefault="0038711A" w:rsidP="00AB7221">
      <w:pPr>
        <w:autoSpaceDE w:val="0"/>
        <w:autoSpaceDN w:val="0"/>
        <w:adjustRightInd w:val="0"/>
        <w:spacing w:after="0"/>
        <w:rPr>
          <w:rStyle w:val="Fett"/>
        </w:rPr>
      </w:pPr>
      <w:r w:rsidRPr="0038711A">
        <w:rPr>
          <w:rStyle w:val="Fett"/>
        </w:rPr>
        <w:t>Schutz</w:t>
      </w:r>
    </w:p>
    <w:p w:rsidR="007E4F7C" w:rsidRPr="008E134C" w:rsidRDefault="00940D65" w:rsidP="00AB7221">
      <w:pPr>
        <w:autoSpaceDE w:val="0"/>
        <w:autoSpaceDN w:val="0"/>
        <w:adjustRightInd w:val="0"/>
        <w:spacing w:after="0"/>
        <w:rPr>
          <w:rFonts w:ascii="Arial" w:hAnsi="Arial" w:cs="Arial"/>
          <w:sz w:val="20"/>
          <w:szCs w:val="20"/>
        </w:rPr>
      </w:pPr>
      <w:r w:rsidRPr="008E134C">
        <w:rPr>
          <w:rFonts w:ascii="Arial" w:hAnsi="Arial" w:cs="Arial"/>
          <w:sz w:val="20"/>
          <w:szCs w:val="20"/>
        </w:rPr>
        <w:t>Die im Situationsplan eingetragenen Ackerterrassen sind zu erhalten. Es ist verboten sie einzuebnen</w:t>
      </w:r>
      <w:r w:rsidR="007E4F7C" w:rsidRPr="008E134C">
        <w:rPr>
          <w:rFonts w:ascii="Arial" w:hAnsi="Arial" w:cs="Arial"/>
          <w:sz w:val="20"/>
          <w:szCs w:val="20"/>
        </w:rPr>
        <w:t xml:space="preserve"> oder durch neue Strassen und Wege zu zerschneiden</w:t>
      </w:r>
      <w:r w:rsidRPr="008E134C">
        <w:rPr>
          <w:rFonts w:ascii="Arial" w:hAnsi="Arial" w:cs="Arial"/>
          <w:sz w:val="20"/>
          <w:szCs w:val="20"/>
        </w:rPr>
        <w:t xml:space="preserve">. </w:t>
      </w:r>
      <w:r w:rsidR="007E4F7C" w:rsidRPr="008E134C">
        <w:rPr>
          <w:rFonts w:ascii="Arial" w:hAnsi="Arial" w:cs="Arial"/>
          <w:sz w:val="20"/>
          <w:szCs w:val="20"/>
        </w:rPr>
        <w:t>Für die Pflege ergeben sich aus diesem Nutzungsreglement keine Einschränkungen.</w:t>
      </w:r>
    </w:p>
    <w:p w:rsidR="00135EA2" w:rsidRPr="00215ED3" w:rsidRDefault="009B6A9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940D65" w:rsidRDefault="00940D65">
      <w:pPr>
        <w:pBdr>
          <w:top w:val="single" w:sz="4" w:space="1" w:color="auto"/>
          <w:left w:val="single" w:sz="4" w:space="4" w:color="auto"/>
          <w:bottom w:val="single" w:sz="4" w:space="1" w:color="auto"/>
          <w:right w:val="single" w:sz="4" w:space="4" w:color="auto"/>
        </w:pBdr>
        <w:rPr>
          <w:rStyle w:val="Hyperlink"/>
          <w:rFonts w:ascii="Arial" w:hAnsi="Arial" w:cs="Arial"/>
          <w:i/>
          <w:sz w:val="20"/>
          <w:szCs w:val="20"/>
        </w:rPr>
      </w:pPr>
      <w:r w:rsidRPr="008E134C">
        <w:rPr>
          <w:rFonts w:ascii="Arial" w:hAnsi="Arial" w:cs="Arial"/>
          <w:i/>
          <w:sz w:val="20"/>
          <w:szCs w:val="20"/>
        </w:rPr>
        <w:t>Ackerterrassen werten die Landschaft auf und sind ökologisch von grossem Wert.</w:t>
      </w:r>
      <w:r w:rsidR="007E4F7C" w:rsidRPr="008E134C">
        <w:rPr>
          <w:rFonts w:ascii="Arial" w:hAnsi="Arial" w:cs="Arial"/>
          <w:i/>
          <w:sz w:val="20"/>
          <w:szCs w:val="20"/>
        </w:rPr>
        <w:t xml:space="preserve"> Sie wurden 2010</w:t>
      </w:r>
      <w:r w:rsidR="00984C90" w:rsidRPr="008E134C">
        <w:rPr>
          <w:rFonts w:ascii="Arial" w:hAnsi="Arial" w:cs="Arial"/>
          <w:i/>
          <w:sz w:val="20"/>
          <w:szCs w:val="20"/>
        </w:rPr>
        <w:t xml:space="preserve"> für jede Gemeinde</w:t>
      </w:r>
      <w:r w:rsidR="007E4F7C" w:rsidRPr="008E134C">
        <w:rPr>
          <w:rFonts w:ascii="Arial" w:hAnsi="Arial" w:cs="Arial"/>
          <w:i/>
          <w:sz w:val="20"/>
          <w:szCs w:val="20"/>
        </w:rPr>
        <w:t xml:space="preserve"> inventarisiert</w:t>
      </w:r>
      <w:r w:rsidR="00984C90" w:rsidRPr="008E134C">
        <w:rPr>
          <w:rFonts w:ascii="Arial" w:hAnsi="Arial" w:cs="Arial"/>
          <w:i/>
          <w:sz w:val="20"/>
          <w:szCs w:val="20"/>
        </w:rPr>
        <w:t xml:space="preserve"> und können hier eingesehen werden: </w:t>
      </w:r>
      <w:hyperlink r:id="rId10" w:history="1">
        <w:r w:rsidR="007E4F7C" w:rsidRPr="008E134C">
          <w:rPr>
            <w:rStyle w:val="Hyperlink"/>
            <w:rFonts w:ascii="Arial" w:hAnsi="Arial" w:cs="Arial"/>
            <w:i/>
            <w:sz w:val="20"/>
            <w:szCs w:val="20"/>
          </w:rPr>
          <w:t>https://raumentwicklung.tg.ch/themen/natur/ackerterrassen.html/4215</w:t>
        </w:r>
      </w:hyperlink>
    </w:p>
    <w:p w:rsidR="00D00CC3" w:rsidRPr="008E134C" w:rsidRDefault="00D00CC3">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8E134C">
        <w:rPr>
          <w:rFonts w:ascii="Arial" w:hAnsi="Arial" w:cs="Arial"/>
          <w:i/>
          <w:sz w:val="20"/>
          <w:szCs w:val="20"/>
        </w:rPr>
        <w:t>Das Amt für Raumentwi</w:t>
      </w:r>
      <w:r>
        <w:rPr>
          <w:rFonts w:ascii="Arial" w:hAnsi="Arial" w:cs="Arial"/>
          <w:i/>
          <w:sz w:val="20"/>
          <w:szCs w:val="20"/>
        </w:rPr>
        <w:t>cklung empfiehlt den Gemeinden, Ackerterrassen</w:t>
      </w:r>
      <w:r w:rsidRPr="008E134C">
        <w:rPr>
          <w:rFonts w:ascii="Arial" w:hAnsi="Arial" w:cs="Arial"/>
          <w:i/>
          <w:sz w:val="20"/>
          <w:szCs w:val="20"/>
        </w:rPr>
        <w:t xml:space="preserve"> zurückhaltend unter Schutz zu stellen, um deren Akzeptanz bei den Eigentümern und Bewirtschaftern nicht zu gefährden.</w:t>
      </w:r>
    </w:p>
    <w:p w:rsidR="00C175F8" w:rsidRPr="00C22F19" w:rsidRDefault="00C175F8">
      <w:pPr>
        <w:pStyle w:val="berschrift2"/>
        <w:rPr>
          <w:rFonts w:cs="Arial"/>
          <w:i/>
          <w:color w:val="auto"/>
        </w:rPr>
      </w:pPr>
      <w:bookmarkStart w:id="23" w:name="_Toc116993897"/>
      <w:r w:rsidRPr="00400353">
        <w:rPr>
          <w:rFonts w:cs="Arial"/>
        </w:rPr>
        <w:t>Abbaugebiet</w:t>
      </w:r>
      <w:r w:rsidR="00C60C6A" w:rsidRPr="00400353">
        <w:rPr>
          <w:rFonts w:cs="Arial"/>
        </w:rPr>
        <w:t xml:space="preserve">e und </w:t>
      </w:r>
      <w:r w:rsidR="00E47C45" w:rsidRPr="00400353">
        <w:rPr>
          <w:rFonts w:cs="Arial"/>
        </w:rPr>
        <w:t>Grubenbiotope</w:t>
      </w:r>
      <w:bookmarkEnd w:id="23"/>
    </w:p>
    <w:p w:rsidR="0038711A" w:rsidRPr="0038711A" w:rsidRDefault="0038711A" w:rsidP="00AB7221">
      <w:pPr>
        <w:autoSpaceDE w:val="0"/>
        <w:autoSpaceDN w:val="0"/>
        <w:adjustRightInd w:val="0"/>
        <w:spacing w:after="0"/>
        <w:rPr>
          <w:rStyle w:val="Fett"/>
        </w:rPr>
      </w:pPr>
      <w:r w:rsidRPr="0038711A">
        <w:rPr>
          <w:rStyle w:val="Fett"/>
        </w:rPr>
        <w:t>Schutz</w:t>
      </w:r>
    </w:p>
    <w:p w:rsidR="0038711A" w:rsidRPr="004F3000" w:rsidRDefault="000B3C15" w:rsidP="00AB7221">
      <w:pPr>
        <w:autoSpaceDE w:val="0"/>
        <w:autoSpaceDN w:val="0"/>
        <w:adjustRightInd w:val="0"/>
        <w:spacing w:after="0"/>
        <w:rPr>
          <w:rFonts w:ascii="Arial" w:hAnsi="Arial" w:cs="Arial"/>
          <w:sz w:val="20"/>
          <w:szCs w:val="20"/>
        </w:rPr>
      </w:pPr>
      <w:r w:rsidRPr="008E134C">
        <w:rPr>
          <w:rFonts w:ascii="Arial" w:hAnsi="Arial" w:cs="Arial"/>
          <w:bCs/>
          <w:sz w:val="20"/>
          <w:szCs w:val="20"/>
        </w:rPr>
        <w:t xml:space="preserve">Die im Situationsplan eingetragenen </w:t>
      </w:r>
      <w:r w:rsidR="00C60C6A" w:rsidRPr="008E134C">
        <w:rPr>
          <w:rFonts w:ascii="Arial" w:hAnsi="Arial" w:cs="Arial"/>
          <w:bCs/>
          <w:sz w:val="20"/>
          <w:szCs w:val="20"/>
        </w:rPr>
        <w:t xml:space="preserve">(ehemaligen) </w:t>
      </w:r>
      <w:r w:rsidRPr="008E134C">
        <w:rPr>
          <w:rFonts w:ascii="Arial" w:hAnsi="Arial" w:cs="Arial"/>
          <w:bCs/>
          <w:sz w:val="20"/>
          <w:szCs w:val="20"/>
        </w:rPr>
        <w:t>Abbau</w:t>
      </w:r>
      <w:r w:rsidR="00C60C6A" w:rsidRPr="008E134C">
        <w:rPr>
          <w:rFonts w:ascii="Arial" w:hAnsi="Arial" w:cs="Arial"/>
          <w:bCs/>
          <w:sz w:val="20"/>
          <w:szCs w:val="20"/>
        </w:rPr>
        <w:t xml:space="preserve">gebiete und Grubenbiotope </w:t>
      </w:r>
      <w:r w:rsidRPr="008E134C">
        <w:rPr>
          <w:rFonts w:ascii="Arial" w:hAnsi="Arial" w:cs="Arial"/>
          <w:bCs/>
          <w:sz w:val="20"/>
          <w:szCs w:val="20"/>
        </w:rPr>
        <w:t xml:space="preserve">sind für die Artenvielfalt von besonderer Bedeutung. </w:t>
      </w:r>
      <w:r w:rsidR="00D9793B" w:rsidRPr="008E134C">
        <w:rPr>
          <w:rFonts w:ascii="Arial" w:hAnsi="Arial" w:cs="Arial"/>
          <w:bCs/>
          <w:sz w:val="20"/>
          <w:szCs w:val="20"/>
        </w:rPr>
        <w:t>Als Pionierlebensräum</w:t>
      </w:r>
      <w:r w:rsidR="00B11ABA">
        <w:rPr>
          <w:rFonts w:ascii="Arial" w:hAnsi="Arial" w:cs="Arial"/>
          <w:bCs/>
          <w:sz w:val="20"/>
          <w:szCs w:val="20"/>
        </w:rPr>
        <w:t xml:space="preserve">e sind </w:t>
      </w:r>
      <w:r w:rsidR="005F0646">
        <w:rPr>
          <w:rFonts w:ascii="Arial" w:hAnsi="Arial" w:cs="Arial"/>
          <w:bCs/>
          <w:sz w:val="20"/>
          <w:szCs w:val="20"/>
        </w:rPr>
        <w:t>sie</w:t>
      </w:r>
      <w:r w:rsidR="00B11ABA">
        <w:rPr>
          <w:rFonts w:ascii="Arial" w:hAnsi="Arial" w:cs="Arial"/>
          <w:bCs/>
          <w:sz w:val="20"/>
          <w:szCs w:val="20"/>
        </w:rPr>
        <w:t xml:space="preserve"> zu erhalten</w:t>
      </w:r>
      <w:r w:rsidR="005F0646">
        <w:rPr>
          <w:rFonts w:ascii="Arial" w:hAnsi="Arial" w:cs="Arial"/>
          <w:bCs/>
          <w:sz w:val="20"/>
          <w:szCs w:val="20"/>
        </w:rPr>
        <w:t xml:space="preserve"> und</w:t>
      </w:r>
      <w:r w:rsidR="00B11ABA" w:rsidRPr="00400353">
        <w:rPr>
          <w:rFonts w:ascii="Arial" w:hAnsi="Arial" w:cs="Arial"/>
          <w:sz w:val="20"/>
          <w:szCs w:val="20"/>
        </w:rPr>
        <w:t xml:space="preserve"> </w:t>
      </w:r>
      <w:r w:rsidR="00B11ABA">
        <w:rPr>
          <w:rFonts w:ascii="Arial" w:hAnsi="Arial" w:cs="Arial"/>
          <w:sz w:val="20"/>
          <w:szCs w:val="20"/>
        </w:rPr>
        <w:t xml:space="preserve">deshalb </w:t>
      </w:r>
      <w:r w:rsidR="00B11ABA" w:rsidRPr="00400353">
        <w:rPr>
          <w:rFonts w:ascii="Arial" w:hAnsi="Arial" w:cs="Arial"/>
          <w:sz w:val="20"/>
          <w:szCs w:val="20"/>
        </w:rPr>
        <w:t>geschützt.</w:t>
      </w:r>
    </w:p>
    <w:p w:rsidR="000B3C15" w:rsidRPr="0038711A" w:rsidRDefault="0038711A" w:rsidP="00AB7221">
      <w:pPr>
        <w:autoSpaceDE w:val="0"/>
        <w:autoSpaceDN w:val="0"/>
        <w:adjustRightInd w:val="0"/>
        <w:spacing w:after="0"/>
        <w:rPr>
          <w:rStyle w:val="Fett"/>
        </w:rPr>
      </w:pPr>
      <w:r w:rsidRPr="0038711A">
        <w:rPr>
          <w:rStyle w:val="Fett"/>
        </w:rPr>
        <w:t>Pflege</w:t>
      </w:r>
    </w:p>
    <w:p w:rsidR="000B3C15" w:rsidRPr="008E134C"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A22A90" w:rsidRPr="00BD0585">
        <w:rPr>
          <w:rFonts w:ascii="Arial" w:hAnsi="Arial" w:cs="Arial"/>
          <w:sz w:val="20"/>
          <w:szCs w:val="20"/>
        </w:rPr>
        <w:t xml:space="preserve"> anderer vertraglicher Regelungen mit der Gemeinde oder mit der kantonalen Fachstelle Natur und Landschaft gelten folgende Pflegevorschriften:</w:t>
      </w:r>
    </w:p>
    <w:p w:rsidR="000B3C15" w:rsidRPr="008E134C" w:rsidRDefault="000B3C15" w:rsidP="00FC316C">
      <w:pPr>
        <w:pStyle w:val="Listenabsatz"/>
        <w:numPr>
          <w:ilvl w:val="0"/>
          <w:numId w:val="26"/>
        </w:numPr>
        <w:autoSpaceDE w:val="0"/>
        <w:autoSpaceDN w:val="0"/>
        <w:adjustRightInd w:val="0"/>
        <w:spacing w:after="0"/>
        <w:rPr>
          <w:rFonts w:ascii="Arial" w:hAnsi="Arial" w:cs="Arial"/>
          <w:bCs/>
          <w:sz w:val="20"/>
          <w:szCs w:val="20"/>
        </w:rPr>
      </w:pPr>
      <w:r w:rsidRPr="008E134C">
        <w:rPr>
          <w:rFonts w:ascii="Arial" w:hAnsi="Arial" w:cs="Arial"/>
          <w:bCs/>
          <w:sz w:val="20"/>
          <w:szCs w:val="20"/>
        </w:rPr>
        <w:t>Düngung, Beweidung und Verwendung von Pflanzenschutzmitteln sind untersagt</w:t>
      </w:r>
      <w:r w:rsidR="00AE3163">
        <w:rPr>
          <w:rFonts w:ascii="Arial" w:hAnsi="Arial" w:cs="Arial"/>
          <w:sz w:val="20"/>
          <w:szCs w:val="20"/>
        </w:rPr>
        <w:t>.</w:t>
      </w:r>
    </w:p>
    <w:p w:rsidR="000B3C15" w:rsidRDefault="000B3C15" w:rsidP="00FC316C">
      <w:pPr>
        <w:pStyle w:val="Listenabsatz"/>
        <w:numPr>
          <w:ilvl w:val="0"/>
          <w:numId w:val="26"/>
        </w:numPr>
        <w:autoSpaceDE w:val="0"/>
        <w:autoSpaceDN w:val="0"/>
        <w:adjustRightInd w:val="0"/>
        <w:spacing w:after="0"/>
        <w:rPr>
          <w:rFonts w:ascii="Arial" w:hAnsi="Arial" w:cs="Arial"/>
          <w:sz w:val="20"/>
          <w:szCs w:val="20"/>
        </w:rPr>
      </w:pPr>
      <w:r w:rsidRPr="008E134C">
        <w:rPr>
          <w:rFonts w:ascii="Arial" w:hAnsi="Arial" w:cs="Arial"/>
          <w:bCs/>
          <w:sz w:val="20"/>
          <w:szCs w:val="20"/>
        </w:rPr>
        <w:t>Die künstliche Bewässerung und Entwässerung (Drainage) sind untersagt</w:t>
      </w:r>
      <w:r w:rsidR="00AE3163">
        <w:rPr>
          <w:rFonts w:ascii="Arial" w:hAnsi="Arial" w:cs="Arial"/>
          <w:sz w:val="20"/>
          <w:szCs w:val="20"/>
        </w:rPr>
        <w:t>.</w:t>
      </w:r>
      <w:r w:rsidRPr="008E134C">
        <w:rPr>
          <w:rFonts w:ascii="Arial" w:hAnsi="Arial" w:cs="Arial"/>
          <w:sz w:val="20"/>
          <w:szCs w:val="20"/>
        </w:rPr>
        <w:t xml:space="preserve"> </w:t>
      </w:r>
    </w:p>
    <w:p w:rsidR="00A22A90" w:rsidRPr="008E134C" w:rsidRDefault="00A22A90" w:rsidP="00FC316C">
      <w:pPr>
        <w:pStyle w:val="Listenabsatz"/>
        <w:numPr>
          <w:ilvl w:val="0"/>
          <w:numId w:val="26"/>
        </w:numPr>
        <w:autoSpaceDE w:val="0"/>
        <w:autoSpaceDN w:val="0"/>
        <w:adjustRightInd w:val="0"/>
        <w:spacing w:after="0"/>
        <w:rPr>
          <w:rFonts w:ascii="Arial" w:hAnsi="Arial" w:cs="Arial"/>
          <w:sz w:val="20"/>
          <w:szCs w:val="20"/>
        </w:rPr>
      </w:pPr>
      <w:r>
        <w:rPr>
          <w:rFonts w:ascii="Arial" w:hAnsi="Arial" w:cs="Arial"/>
          <w:bCs/>
          <w:sz w:val="20"/>
          <w:szCs w:val="20"/>
        </w:rPr>
        <w:t xml:space="preserve">Abbaugebiete und Grubenbiotope </w:t>
      </w:r>
      <w:r w:rsidRPr="00BD0585">
        <w:rPr>
          <w:rFonts w:ascii="Arial" w:hAnsi="Arial" w:cs="Arial"/>
          <w:bCs/>
          <w:sz w:val="20"/>
          <w:szCs w:val="20"/>
        </w:rPr>
        <w:t>dürfen nicht rekultiviert werden</w:t>
      </w:r>
      <w:r w:rsidR="00602E19">
        <w:rPr>
          <w:rFonts w:ascii="Arial" w:hAnsi="Arial" w:cs="Arial"/>
          <w:bCs/>
          <w:sz w:val="20"/>
          <w:szCs w:val="20"/>
        </w:rPr>
        <w:t xml:space="preserve"> (vorbehältlich anderer rechtsgültiger Entscheide und Bewilligungen)</w:t>
      </w:r>
      <w:r w:rsidR="00AE3163">
        <w:rPr>
          <w:rFonts w:ascii="Arial" w:hAnsi="Arial" w:cs="Arial"/>
          <w:sz w:val="20"/>
          <w:szCs w:val="20"/>
        </w:rPr>
        <w:t>.</w:t>
      </w:r>
    </w:p>
    <w:p w:rsidR="00C60C6A" w:rsidRPr="008E134C" w:rsidRDefault="00055851" w:rsidP="00FC316C">
      <w:pPr>
        <w:pStyle w:val="Listenabsatz"/>
        <w:numPr>
          <w:ilvl w:val="0"/>
          <w:numId w:val="26"/>
        </w:numPr>
        <w:autoSpaceDE w:val="0"/>
        <w:autoSpaceDN w:val="0"/>
        <w:adjustRightInd w:val="0"/>
        <w:spacing w:after="0"/>
        <w:rPr>
          <w:rFonts w:ascii="Arial" w:hAnsi="Arial" w:cs="Arial"/>
          <w:bCs/>
          <w:sz w:val="20"/>
          <w:szCs w:val="20"/>
        </w:rPr>
      </w:pPr>
      <w:r w:rsidRPr="008E134C">
        <w:rPr>
          <w:rFonts w:ascii="Arial" w:hAnsi="Arial" w:cs="Arial"/>
          <w:bCs/>
          <w:sz w:val="20"/>
          <w:szCs w:val="20"/>
        </w:rPr>
        <w:t>Tümpel und Kleingewässer</w:t>
      </w:r>
      <w:r w:rsidR="00A6599C" w:rsidRPr="008E134C">
        <w:rPr>
          <w:rFonts w:ascii="Arial" w:hAnsi="Arial" w:cs="Arial"/>
          <w:bCs/>
          <w:sz w:val="20"/>
          <w:szCs w:val="20"/>
        </w:rPr>
        <w:t xml:space="preserve"> für Amphibien und Libellen sind</w:t>
      </w:r>
      <w:r w:rsidR="003C0695" w:rsidRPr="008E134C">
        <w:rPr>
          <w:rFonts w:ascii="Arial" w:hAnsi="Arial" w:cs="Arial"/>
          <w:bCs/>
          <w:sz w:val="20"/>
          <w:szCs w:val="20"/>
        </w:rPr>
        <w:t xml:space="preserve"> aktiv</w:t>
      </w:r>
      <w:r w:rsidR="00A6599C" w:rsidRPr="008E134C">
        <w:rPr>
          <w:rFonts w:ascii="Arial" w:hAnsi="Arial" w:cs="Arial"/>
          <w:bCs/>
          <w:sz w:val="20"/>
          <w:szCs w:val="20"/>
        </w:rPr>
        <w:t xml:space="preserve"> zu fördern</w:t>
      </w:r>
      <w:r w:rsidR="003C0695" w:rsidRPr="008E134C">
        <w:rPr>
          <w:rFonts w:ascii="Arial" w:hAnsi="Arial" w:cs="Arial"/>
          <w:bCs/>
          <w:sz w:val="20"/>
          <w:szCs w:val="20"/>
        </w:rPr>
        <w:t>,</w:t>
      </w:r>
      <w:r w:rsidR="00A6599C" w:rsidRPr="008E134C">
        <w:rPr>
          <w:rFonts w:ascii="Arial" w:hAnsi="Arial" w:cs="Arial"/>
          <w:bCs/>
          <w:sz w:val="20"/>
          <w:szCs w:val="20"/>
        </w:rPr>
        <w:t xml:space="preserve"> f</w:t>
      </w:r>
      <w:r w:rsidR="00C60C6A" w:rsidRPr="008E134C">
        <w:rPr>
          <w:rFonts w:ascii="Arial" w:hAnsi="Arial" w:cs="Arial"/>
          <w:bCs/>
          <w:sz w:val="20"/>
          <w:szCs w:val="20"/>
        </w:rPr>
        <w:t xml:space="preserve">achgerecht zu </w:t>
      </w:r>
      <w:r w:rsidR="0067675D">
        <w:rPr>
          <w:rFonts w:ascii="Arial" w:hAnsi="Arial" w:cs="Arial"/>
          <w:bCs/>
          <w:sz w:val="20"/>
          <w:szCs w:val="20"/>
        </w:rPr>
        <w:t>pflegen</w:t>
      </w:r>
      <w:r w:rsidR="0067675D" w:rsidRPr="008E134C">
        <w:rPr>
          <w:rFonts w:ascii="Arial" w:hAnsi="Arial" w:cs="Arial"/>
          <w:bCs/>
          <w:sz w:val="20"/>
          <w:szCs w:val="20"/>
        </w:rPr>
        <w:t xml:space="preserve"> </w:t>
      </w:r>
      <w:r w:rsidR="003C0695" w:rsidRPr="008E134C">
        <w:rPr>
          <w:rFonts w:ascii="Arial" w:hAnsi="Arial" w:cs="Arial"/>
          <w:bCs/>
          <w:sz w:val="20"/>
          <w:szCs w:val="20"/>
        </w:rPr>
        <w:t xml:space="preserve">und bei Bedarf periodisch </w:t>
      </w:r>
      <w:r w:rsidR="0067675D" w:rsidRPr="00517F54">
        <w:rPr>
          <w:rFonts w:ascii="Arial" w:hAnsi="Arial" w:cs="Arial"/>
          <w:bCs/>
          <w:sz w:val="20"/>
          <w:szCs w:val="20"/>
        </w:rPr>
        <w:t>i</w:t>
      </w:r>
      <w:r w:rsidR="0067675D">
        <w:rPr>
          <w:rFonts w:ascii="Arial" w:hAnsi="Arial" w:cs="Arial"/>
          <w:bCs/>
          <w:sz w:val="20"/>
          <w:szCs w:val="20"/>
        </w:rPr>
        <w:t>nstand zustellen</w:t>
      </w:r>
      <w:r w:rsidR="00AE3163">
        <w:rPr>
          <w:rFonts w:ascii="Arial" w:hAnsi="Arial" w:cs="Arial"/>
          <w:bCs/>
          <w:sz w:val="20"/>
          <w:szCs w:val="20"/>
        </w:rPr>
        <w:t>.</w:t>
      </w:r>
    </w:p>
    <w:p w:rsidR="000B3C15" w:rsidRPr="008E134C" w:rsidRDefault="00A6599C" w:rsidP="00FC316C">
      <w:pPr>
        <w:pStyle w:val="Listenabsatz"/>
        <w:numPr>
          <w:ilvl w:val="0"/>
          <w:numId w:val="26"/>
        </w:numPr>
        <w:autoSpaceDE w:val="0"/>
        <w:autoSpaceDN w:val="0"/>
        <w:adjustRightInd w:val="0"/>
        <w:spacing w:after="0"/>
        <w:rPr>
          <w:rFonts w:ascii="Arial" w:hAnsi="Arial" w:cs="Arial"/>
          <w:bCs/>
          <w:sz w:val="20"/>
          <w:szCs w:val="20"/>
        </w:rPr>
      </w:pPr>
      <w:r w:rsidRPr="008E134C">
        <w:rPr>
          <w:rFonts w:ascii="Arial" w:hAnsi="Arial" w:cs="Arial"/>
          <w:bCs/>
          <w:sz w:val="20"/>
          <w:szCs w:val="20"/>
        </w:rPr>
        <w:t>Besonnte, hohe Kies</w:t>
      </w:r>
      <w:r w:rsidR="004932D1">
        <w:rPr>
          <w:rFonts w:ascii="Arial" w:hAnsi="Arial" w:cs="Arial"/>
          <w:bCs/>
          <w:sz w:val="20"/>
          <w:szCs w:val="20"/>
        </w:rPr>
        <w:t>-</w:t>
      </w:r>
      <w:r w:rsidRPr="008E134C">
        <w:rPr>
          <w:rFonts w:ascii="Arial" w:hAnsi="Arial" w:cs="Arial"/>
          <w:bCs/>
          <w:sz w:val="20"/>
          <w:szCs w:val="20"/>
        </w:rPr>
        <w:t>/Sandsteinwände s</w:t>
      </w:r>
      <w:r w:rsidR="00055851" w:rsidRPr="008E134C">
        <w:rPr>
          <w:rFonts w:ascii="Arial" w:hAnsi="Arial" w:cs="Arial"/>
          <w:bCs/>
          <w:sz w:val="20"/>
          <w:szCs w:val="20"/>
        </w:rPr>
        <w:t>ind zu fördern und periodisch vor dem Zuwachsen zu bewahren</w:t>
      </w:r>
      <w:r w:rsidR="00AE3163">
        <w:rPr>
          <w:rFonts w:ascii="Arial" w:hAnsi="Arial" w:cs="Arial"/>
          <w:bCs/>
          <w:sz w:val="20"/>
          <w:szCs w:val="20"/>
        </w:rPr>
        <w:t>.</w:t>
      </w:r>
    </w:p>
    <w:p w:rsidR="00C60C6A" w:rsidRPr="008E134C" w:rsidRDefault="00C60C6A" w:rsidP="00FC316C">
      <w:pPr>
        <w:pStyle w:val="Listenabsatz"/>
        <w:numPr>
          <w:ilvl w:val="0"/>
          <w:numId w:val="26"/>
        </w:numPr>
        <w:autoSpaceDE w:val="0"/>
        <w:autoSpaceDN w:val="0"/>
        <w:adjustRightInd w:val="0"/>
        <w:spacing w:after="0"/>
        <w:rPr>
          <w:rFonts w:ascii="Arial" w:hAnsi="Arial" w:cs="Arial"/>
          <w:bCs/>
          <w:sz w:val="20"/>
          <w:szCs w:val="20"/>
        </w:rPr>
      </w:pPr>
      <w:r w:rsidRPr="008E134C">
        <w:rPr>
          <w:rFonts w:ascii="Arial" w:hAnsi="Arial" w:cs="Arial"/>
          <w:bCs/>
          <w:sz w:val="20"/>
          <w:szCs w:val="20"/>
        </w:rPr>
        <w:t>Neophyten sind mechanisch zu bekämpfen und fachgerecht zu entsorgen.</w:t>
      </w:r>
      <w:r w:rsidR="00900093" w:rsidRPr="008E134C">
        <w:rPr>
          <w:rFonts w:ascii="Arial" w:hAnsi="Arial" w:cs="Arial"/>
          <w:bCs/>
          <w:sz w:val="20"/>
          <w:szCs w:val="20"/>
        </w:rPr>
        <w:t xml:space="preserve"> Chemische Neoph</w:t>
      </w:r>
      <w:r w:rsidR="00900093">
        <w:rPr>
          <w:rFonts w:ascii="Arial" w:hAnsi="Arial" w:cs="Arial"/>
          <w:bCs/>
          <w:sz w:val="20"/>
          <w:szCs w:val="20"/>
        </w:rPr>
        <w:t>y</w:t>
      </w:r>
      <w:r w:rsidR="00900093" w:rsidRPr="008E134C">
        <w:rPr>
          <w:rFonts w:ascii="Arial" w:hAnsi="Arial" w:cs="Arial"/>
          <w:bCs/>
          <w:sz w:val="20"/>
          <w:szCs w:val="20"/>
        </w:rPr>
        <w:t>tenbekämpfung ist mit Ausnahme von Einzelstockbehandlungen untersagt</w:t>
      </w:r>
      <w:r w:rsidR="005F0646">
        <w:rPr>
          <w:rFonts w:ascii="Arial" w:hAnsi="Arial" w:cs="Arial"/>
          <w:bCs/>
          <w:sz w:val="20"/>
          <w:szCs w:val="20"/>
        </w:rPr>
        <w:t>.</w:t>
      </w:r>
    </w:p>
    <w:p w:rsidR="00C60C6A" w:rsidRPr="00400353" w:rsidRDefault="00055851">
      <w:pPr>
        <w:pStyle w:val="berschrift2"/>
        <w:rPr>
          <w:rFonts w:cs="Arial"/>
        </w:rPr>
      </w:pPr>
      <w:bookmarkStart w:id="24" w:name="_Toc116993898"/>
      <w:r w:rsidRPr="00400353">
        <w:rPr>
          <w:rFonts w:cs="Arial"/>
        </w:rPr>
        <w:t>Ruderalfläche</w:t>
      </w:r>
      <w:r w:rsidR="00587781">
        <w:rPr>
          <w:rFonts w:cs="Arial"/>
        </w:rPr>
        <w:t>n</w:t>
      </w:r>
      <w:r w:rsidR="00B8365D">
        <w:rPr>
          <w:rFonts w:cs="Arial"/>
        </w:rPr>
        <w:t xml:space="preserve"> und Säume</w:t>
      </w:r>
      <w:bookmarkEnd w:id="24"/>
      <w:r w:rsidR="00B8365D">
        <w:rPr>
          <w:rFonts w:cs="Arial"/>
        </w:rPr>
        <w:t xml:space="preserve"> </w:t>
      </w:r>
    </w:p>
    <w:p w:rsidR="0038711A" w:rsidRPr="0038711A" w:rsidRDefault="0038711A" w:rsidP="00AB7221">
      <w:pPr>
        <w:autoSpaceDE w:val="0"/>
        <w:autoSpaceDN w:val="0"/>
        <w:adjustRightInd w:val="0"/>
        <w:spacing w:after="0"/>
        <w:rPr>
          <w:rStyle w:val="Fett"/>
        </w:rPr>
      </w:pPr>
      <w:r w:rsidRPr="0038711A">
        <w:rPr>
          <w:rStyle w:val="Fett"/>
        </w:rPr>
        <w:t>Schutz</w:t>
      </w:r>
    </w:p>
    <w:p w:rsidR="00AF7A97" w:rsidRPr="004F3000" w:rsidRDefault="00055851" w:rsidP="00AF7A97">
      <w:pPr>
        <w:autoSpaceDE w:val="0"/>
        <w:autoSpaceDN w:val="0"/>
        <w:adjustRightInd w:val="0"/>
        <w:spacing w:after="0"/>
        <w:rPr>
          <w:rFonts w:ascii="Arial" w:hAnsi="Arial" w:cs="Arial"/>
          <w:sz w:val="20"/>
          <w:szCs w:val="20"/>
        </w:rPr>
      </w:pPr>
      <w:r w:rsidRPr="008E134C">
        <w:rPr>
          <w:rFonts w:ascii="Arial" w:hAnsi="Arial" w:cs="Arial"/>
          <w:bCs/>
          <w:sz w:val="20"/>
          <w:szCs w:val="20"/>
        </w:rPr>
        <w:t>Die im Situationsplan eingetragenen Ruderalflächen</w:t>
      </w:r>
      <w:r w:rsidR="00B8365D">
        <w:rPr>
          <w:rFonts w:ascii="Arial" w:hAnsi="Arial" w:cs="Arial"/>
          <w:bCs/>
          <w:sz w:val="20"/>
          <w:szCs w:val="20"/>
        </w:rPr>
        <w:t xml:space="preserve"> und Säume</w:t>
      </w:r>
      <w:r w:rsidRPr="008E134C">
        <w:rPr>
          <w:rFonts w:ascii="Arial" w:hAnsi="Arial" w:cs="Arial"/>
          <w:bCs/>
          <w:sz w:val="20"/>
          <w:szCs w:val="20"/>
        </w:rPr>
        <w:t xml:space="preserve"> sind für die Artenvielfalt von besonderer Bedeutung. </w:t>
      </w:r>
      <w:r w:rsidR="00AF7A97" w:rsidRPr="008E134C">
        <w:rPr>
          <w:rFonts w:ascii="Arial" w:hAnsi="Arial" w:cs="Arial"/>
          <w:bCs/>
          <w:sz w:val="20"/>
          <w:szCs w:val="20"/>
        </w:rPr>
        <w:t>Als Pionierlebensräum</w:t>
      </w:r>
      <w:r w:rsidR="00AF7A97">
        <w:rPr>
          <w:rFonts w:ascii="Arial" w:hAnsi="Arial" w:cs="Arial"/>
          <w:bCs/>
          <w:sz w:val="20"/>
          <w:szCs w:val="20"/>
        </w:rPr>
        <w:t>e sind sie zu erhalten und</w:t>
      </w:r>
      <w:r w:rsidR="00AF7A97" w:rsidRPr="00400353">
        <w:rPr>
          <w:rFonts w:ascii="Arial" w:hAnsi="Arial" w:cs="Arial"/>
          <w:sz w:val="20"/>
          <w:szCs w:val="20"/>
        </w:rPr>
        <w:t xml:space="preserve"> </w:t>
      </w:r>
      <w:r w:rsidR="00AF7A97">
        <w:rPr>
          <w:rFonts w:ascii="Arial" w:hAnsi="Arial" w:cs="Arial"/>
          <w:sz w:val="20"/>
          <w:szCs w:val="20"/>
        </w:rPr>
        <w:t xml:space="preserve">deshalb </w:t>
      </w:r>
      <w:r w:rsidR="00AF7A97" w:rsidRPr="00400353">
        <w:rPr>
          <w:rFonts w:ascii="Arial" w:hAnsi="Arial" w:cs="Arial"/>
          <w:sz w:val="20"/>
          <w:szCs w:val="20"/>
        </w:rPr>
        <w:t>geschützt.</w:t>
      </w:r>
    </w:p>
    <w:p w:rsidR="004F3000" w:rsidRPr="008E134C" w:rsidRDefault="004F3000" w:rsidP="00AB7221">
      <w:pPr>
        <w:autoSpaceDE w:val="0"/>
        <w:autoSpaceDN w:val="0"/>
        <w:adjustRightInd w:val="0"/>
        <w:spacing w:after="0"/>
        <w:rPr>
          <w:rFonts w:ascii="Arial" w:hAnsi="Arial" w:cs="Arial"/>
          <w:bCs/>
          <w:sz w:val="20"/>
          <w:szCs w:val="20"/>
        </w:rPr>
      </w:pPr>
    </w:p>
    <w:p w:rsidR="00055851" w:rsidRPr="004F3000" w:rsidRDefault="0038711A" w:rsidP="00AB7221">
      <w:pPr>
        <w:autoSpaceDE w:val="0"/>
        <w:autoSpaceDN w:val="0"/>
        <w:adjustRightInd w:val="0"/>
        <w:spacing w:after="0"/>
        <w:rPr>
          <w:rStyle w:val="Fett"/>
        </w:rPr>
      </w:pPr>
      <w:r w:rsidRPr="0038711A">
        <w:rPr>
          <w:rStyle w:val="Fett"/>
        </w:rPr>
        <w:t>Pflege</w:t>
      </w:r>
    </w:p>
    <w:p w:rsidR="00055851" w:rsidRPr="008E134C"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CE3B26" w:rsidRPr="00BD0585">
        <w:rPr>
          <w:rFonts w:ascii="Arial" w:hAnsi="Arial" w:cs="Arial"/>
          <w:sz w:val="20"/>
          <w:szCs w:val="20"/>
        </w:rPr>
        <w:t xml:space="preserve"> anderer vertraglicher Regelungen mit der Gemeinde oder mit der kantonalen Fachstelle Natur und Landschaft gelten folgende Pflegevorschriften:</w:t>
      </w:r>
    </w:p>
    <w:p w:rsidR="00055851" w:rsidRPr="008E134C" w:rsidRDefault="00055851" w:rsidP="00FC316C">
      <w:pPr>
        <w:pStyle w:val="Listenabsatz"/>
        <w:numPr>
          <w:ilvl w:val="0"/>
          <w:numId w:val="27"/>
        </w:numPr>
        <w:autoSpaceDE w:val="0"/>
        <w:autoSpaceDN w:val="0"/>
        <w:adjustRightInd w:val="0"/>
        <w:spacing w:after="0"/>
        <w:rPr>
          <w:rFonts w:ascii="Arial" w:hAnsi="Arial" w:cs="Arial"/>
          <w:bCs/>
          <w:sz w:val="20"/>
          <w:szCs w:val="20"/>
        </w:rPr>
      </w:pPr>
      <w:r w:rsidRPr="008E134C">
        <w:rPr>
          <w:rFonts w:ascii="Arial" w:hAnsi="Arial" w:cs="Arial"/>
          <w:bCs/>
          <w:sz w:val="20"/>
          <w:szCs w:val="20"/>
        </w:rPr>
        <w:t>Düngung, Beweidung und Verwendung von Pflanzenschutzmitteln sind untersagt</w:t>
      </w:r>
      <w:r w:rsidR="00AE3163">
        <w:rPr>
          <w:rFonts w:ascii="Arial" w:hAnsi="Arial" w:cs="Arial"/>
          <w:sz w:val="20"/>
          <w:szCs w:val="20"/>
        </w:rPr>
        <w:t>.</w:t>
      </w:r>
    </w:p>
    <w:p w:rsidR="00055851" w:rsidRDefault="00055851" w:rsidP="00FC316C">
      <w:pPr>
        <w:pStyle w:val="Listenabsatz"/>
        <w:numPr>
          <w:ilvl w:val="0"/>
          <w:numId w:val="27"/>
        </w:numPr>
        <w:autoSpaceDE w:val="0"/>
        <w:autoSpaceDN w:val="0"/>
        <w:adjustRightInd w:val="0"/>
        <w:spacing w:after="0"/>
        <w:rPr>
          <w:rFonts w:ascii="Arial" w:hAnsi="Arial" w:cs="Arial"/>
          <w:sz w:val="20"/>
          <w:szCs w:val="20"/>
        </w:rPr>
      </w:pPr>
      <w:r w:rsidRPr="008E134C">
        <w:rPr>
          <w:rFonts w:ascii="Arial" w:hAnsi="Arial" w:cs="Arial"/>
          <w:bCs/>
          <w:sz w:val="20"/>
          <w:szCs w:val="20"/>
        </w:rPr>
        <w:t>Die künstliche Bewässerung und Entwässerung (Drainage) sind untersagt</w:t>
      </w:r>
      <w:r w:rsidR="00AE3163">
        <w:rPr>
          <w:rFonts w:ascii="Arial" w:hAnsi="Arial" w:cs="Arial"/>
          <w:sz w:val="20"/>
          <w:szCs w:val="20"/>
        </w:rPr>
        <w:t>.</w:t>
      </w:r>
      <w:r w:rsidRPr="008E134C">
        <w:rPr>
          <w:rFonts w:ascii="Arial" w:hAnsi="Arial" w:cs="Arial"/>
          <w:sz w:val="20"/>
          <w:szCs w:val="20"/>
        </w:rPr>
        <w:t xml:space="preserve"> </w:t>
      </w:r>
    </w:p>
    <w:p w:rsidR="00A22A90" w:rsidRPr="008E134C" w:rsidRDefault="00A22A90" w:rsidP="00FC316C">
      <w:pPr>
        <w:pStyle w:val="Listenabsatz"/>
        <w:numPr>
          <w:ilvl w:val="0"/>
          <w:numId w:val="27"/>
        </w:numPr>
        <w:autoSpaceDE w:val="0"/>
        <w:autoSpaceDN w:val="0"/>
        <w:adjustRightInd w:val="0"/>
        <w:spacing w:after="0"/>
        <w:rPr>
          <w:rFonts w:ascii="Arial" w:hAnsi="Arial" w:cs="Arial"/>
          <w:sz w:val="20"/>
          <w:szCs w:val="20"/>
        </w:rPr>
      </w:pPr>
      <w:r w:rsidRPr="00BD0585">
        <w:rPr>
          <w:rFonts w:ascii="Arial" w:hAnsi="Arial" w:cs="Arial"/>
          <w:bCs/>
          <w:sz w:val="20"/>
          <w:szCs w:val="20"/>
        </w:rPr>
        <w:t>Ruderalflächen</w:t>
      </w:r>
      <w:r>
        <w:rPr>
          <w:rFonts w:ascii="Arial" w:hAnsi="Arial" w:cs="Arial"/>
          <w:bCs/>
          <w:sz w:val="20"/>
          <w:szCs w:val="20"/>
        </w:rPr>
        <w:t xml:space="preserve"> </w:t>
      </w:r>
      <w:r w:rsidR="00B8365D">
        <w:rPr>
          <w:rFonts w:ascii="Arial" w:hAnsi="Arial" w:cs="Arial"/>
          <w:bCs/>
          <w:sz w:val="20"/>
          <w:szCs w:val="20"/>
        </w:rPr>
        <w:t xml:space="preserve">und Säume </w:t>
      </w:r>
      <w:r w:rsidRPr="00BD0585">
        <w:rPr>
          <w:rFonts w:ascii="Arial" w:hAnsi="Arial" w:cs="Arial"/>
          <w:bCs/>
          <w:sz w:val="20"/>
          <w:szCs w:val="20"/>
        </w:rPr>
        <w:t>dürfen nicht rekultiviert werden</w:t>
      </w:r>
      <w:r w:rsidR="00D27E55">
        <w:rPr>
          <w:rFonts w:ascii="Arial" w:hAnsi="Arial" w:cs="Arial"/>
          <w:bCs/>
          <w:sz w:val="20"/>
          <w:szCs w:val="20"/>
        </w:rPr>
        <w:t xml:space="preserve"> (vorbehältlich anderer rechtsgültiger Entscheide und Bewilligungen)</w:t>
      </w:r>
      <w:r w:rsidR="00AE3163">
        <w:rPr>
          <w:rFonts w:ascii="Arial" w:hAnsi="Arial" w:cs="Arial"/>
          <w:sz w:val="20"/>
          <w:szCs w:val="20"/>
        </w:rPr>
        <w:t>.</w:t>
      </w:r>
    </w:p>
    <w:p w:rsidR="003B778B" w:rsidRDefault="00055851" w:rsidP="00FC316C">
      <w:pPr>
        <w:pStyle w:val="Listenabsatz"/>
        <w:numPr>
          <w:ilvl w:val="0"/>
          <w:numId w:val="27"/>
        </w:numPr>
        <w:autoSpaceDE w:val="0"/>
        <w:autoSpaceDN w:val="0"/>
        <w:adjustRightInd w:val="0"/>
        <w:spacing w:after="0"/>
        <w:rPr>
          <w:rFonts w:ascii="Arial" w:hAnsi="Arial" w:cs="Arial"/>
          <w:bCs/>
          <w:sz w:val="20"/>
          <w:szCs w:val="20"/>
        </w:rPr>
      </w:pPr>
      <w:r w:rsidRPr="008E134C">
        <w:rPr>
          <w:rFonts w:ascii="Arial" w:hAnsi="Arial" w:cs="Arial"/>
          <w:bCs/>
          <w:sz w:val="20"/>
          <w:szCs w:val="20"/>
        </w:rPr>
        <w:t>Neophyten sind mechanisch zu bekämpfen und fachgerecht zu entsorgen</w:t>
      </w:r>
      <w:r w:rsidR="00A06B5B" w:rsidRPr="008E134C">
        <w:rPr>
          <w:rFonts w:ascii="Arial" w:hAnsi="Arial" w:cs="Arial"/>
          <w:bCs/>
          <w:sz w:val="20"/>
          <w:szCs w:val="20"/>
        </w:rPr>
        <w:t>. Chemische Neoph</w:t>
      </w:r>
      <w:r w:rsidR="00CE3B26">
        <w:rPr>
          <w:rFonts w:ascii="Arial" w:hAnsi="Arial" w:cs="Arial"/>
          <w:bCs/>
          <w:sz w:val="20"/>
          <w:szCs w:val="20"/>
        </w:rPr>
        <w:t>y</w:t>
      </w:r>
      <w:r w:rsidR="00A06B5B" w:rsidRPr="008E134C">
        <w:rPr>
          <w:rFonts w:ascii="Arial" w:hAnsi="Arial" w:cs="Arial"/>
          <w:bCs/>
          <w:sz w:val="20"/>
          <w:szCs w:val="20"/>
        </w:rPr>
        <w:t>tenbekämpfung ist mit Ausnahme von Einzelstockbehandlungen untersagt</w:t>
      </w:r>
      <w:r w:rsidR="007A2F3A">
        <w:rPr>
          <w:rFonts w:ascii="Arial" w:hAnsi="Arial" w:cs="Arial"/>
          <w:bCs/>
          <w:sz w:val="20"/>
          <w:szCs w:val="20"/>
        </w:rPr>
        <w:t>.</w:t>
      </w:r>
    </w:p>
    <w:p w:rsidR="00A25CA1" w:rsidRPr="00400353" w:rsidRDefault="008C1BC4">
      <w:pPr>
        <w:pStyle w:val="berschrift2"/>
        <w:rPr>
          <w:rFonts w:cs="Arial"/>
        </w:rPr>
      </w:pPr>
      <w:bookmarkStart w:id="25" w:name="_Toc116993899"/>
      <w:r w:rsidRPr="00400353">
        <w:rPr>
          <w:rFonts w:cs="Arial"/>
        </w:rPr>
        <w:t>Geotope</w:t>
      </w:r>
      <w:bookmarkEnd w:id="25"/>
    </w:p>
    <w:p w:rsidR="0038711A" w:rsidRPr="0038711A" w:rsidRDefault="0038711A">
      <w:pPr>
        <w:rPr>
          <w:rStyle w:val="Fett"/>
        </w:rPr>
      </w:pPr>
      <w:r w:rsidRPr="0038711A">
        <w:rPr>
          <w:rStyle w:val="Fett"/>
        </w:rPr>
        <w:t>Schutz</w:t>
      </w:r>
    </w:p>
    <w:p w:rsidR="0038711A" w:rsidRPr="008E134C" w:rsidRDefault="004171AE">
      <w:pPr>
        <w:rPr>
          <w:rFonts w:ascii="Arial" w:hAnsi="Arial" w:cs="Arial"/>
          <w:sz w:val="20"/>
          <w:szCs w:val="20"/>
        </w:rPr>
      </w:pPr>
      <w:r w:rsidRPr="008E134C">
        <w:rPr>
          <w:rFonts w:ascii="Arial" w:hAnsi="Arial" w:cs="Arial"/>
          <w:sz w:val="20"/>
          <w:szCs w:val="20"/>
        </w:rPr>
        <w:t xml:space="preserve">Die im </w:t>
      </w:r>
      <w:r w:rsidR="00747A56" w:rsidRPr="008E134C">
        <w:rPr>
          <w:rFonts w:ascii="Arial" w:hAnsi="Arial" w:cs="Arial"/>
          <w:sz w:val="20"/>
          <w:szCs w:val="20"/>
        </w:rPr>
        <w:t>Situationsplan</w:t>
      </w:r>
      <w:r w:rsidRPr="008E134C">
        <w:rPr>
          <w:rFonts w:ascii="Arial" w:hAnsi="Arial" w:cs="Arial"/>
          <w:sz w:val="20"/>
          <w:szCs w:val="20"/>
        </w:rPr>
        <w:t xml:space="preserve"> eingetragenen Geotope sind ungeschmälert zu erhalten. Es ist verboten, sie zu zerstören.</w:t>
      </w:r>
      <w:r w:rsidR="00620D68" w:rsidRPr="008E134C">
        <w:rPr>
          <w:rFonts w:ascii="Arial" w:hAnsi="Arial" w:cs="Arial"/>
          <w:sz w:val="20"/>
          <w:szCs w:val="20"/>
        </w:rPr>
        <w:t xml:space="preserve"> </w:t>
      </w:r>
    </w:p>
    <w:p w:rsidR="0038711A" w:rsidRPr="0038711A" w:rsidRDefault="0038711A">
      <w:pPr>
        <w:rPr>
          <w:rStyle w:val="Fett"/>
        </w:rPr>
      </w:pPr>
      <w:r w:rsidRPr="0038711A">
        <w:rPr>
          <w:rStyle w:val="Fett"/>
        </w:rPr>
        <w:t>Pflege</w:t>
      </w:r>
    </w:p>
    <w:p w:rsidR="00620D68" w:rsidRPr="008E134C" w:rsidRDefault="00620D68">
      <w:pPr>
        <w:rPr>
          <w:rFonts w:ascii="Arial" w:hAnsi="Arial" w:cs="Arial"/>
          <w:sz w:val="20"/>
          <w:szCs w:val="20"/>
        </w:rPr>
      </w:pPr>
      <w:r w:rsidRPr="008E134C">
        <w:rPr>
          <w:rFonts w:ascii="Arial" w:hAnsi="Arial" w:cs="Arial"/>
          <w:sz w:val="20"/>
          <w:szCs w:val="20"/>
        </w:rPr>
        <w:t>Geotope sind so zu pflegen, dass sie ihre Funktion als anschauliche Zeugen der Erdgeschichte bewahren und für die Bevölkerung sichtbar bleiben. So sind Findlinge beispielsweise vor dem Einwachsen zu bewahren und zuwachsende Nagelfluhwände periodisch wieder freizulegen.</w:t>
      </w:r>
    </w:p>
    <w:p w:rsidR="00AB7221" w:rsidRPr="00215ED3" w:rsidRDefault="009B6A99" w:rsidP="00AB7221">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620D68" w:rsidRPr="008E134C" w:rsidRDefault="007C54B8" w:rsidP="00AB7221">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8E134C">
        <w:rPr>
          <w:rFonts w:ascii="Arial" w:hAnsi="Arial" w:cs="Arial"/>
          <w:i/>
          <w:sz w:val="20"/>
          <w:szCs w:val="20"/>
        </w:rPr>
        <w:t>Geotope sind</w:t>
      </w:r>
      <w:r w:rsidR="00AE4DF2" w:rsidRPr="008E134C">
        <w:rPr>
          <w:rFonts w:ascii="Arial" w:hAnsi="Arial" w:cs="Arial"/>
          <w:i/>
          <w:sz w:val="20"/>
          <w:szCs w:val="20"/>
        </w:rPr>
        <w:t xml:space="preserve"> anschauliche</w:t>
      </w:r>
      <w:r w:rsidRPr="008E134C">
        <w:rPr>
          <w:rFonts w:ascii="Arial" w:hAnsi="Arial" w:cs="Arial"/>
          <w:i/>
          <w:sz w:val="20"/>
          <w:szCs w:val="20"/>
        </w:rPr>
        <w:t xml:space="preserve"> Zeugen der Erdgeschichte und wertvolle Elemente unserer Landschaft und Heimat. Sie sollen gemäss kantonalem Richtplan ungeschmälert erhalten werden</w:t>
      </w:r>
      <w:r w:rsidR="00AE4DF2" w:rsidRPr="008E134C">
        <w:rPr>
          <w:rFonts w:ascii="Arial" w:hAnsi="Arial" w:cs="Arial"/>
          <w:i/>
          <w:sz w:val="20"/>
          <w:szCs w:val="20"/>
        </w:rPr>
        <w:t>.</w:t>
      </w:r>
      <w:r w:rsidR="004171AE" w:rsidRPr="008E134C">
        <w:rPr>
          <w:rFonts w:ascii="Arial" w:hAnsi="Arial" w:cs="Arial"/>
          <w:i/>
          <w:sz w:val="20"/>
          <w:szCs w:val="20"/>
        </w:rPr>
        <w:t xml:space="preserve"> </w:t>
      </w:r>
      <w:r w:rsidR="00620D68" w:rsidRPr="008E134C">
        <w:rPr>
          <w:rFonts w:ascii="Arial" w:hAnsi="Arial" w:cs="Arial"/>
          <w:i/>
          <w:sz w:val="20"/>
          <w:szCs w:val="20"/>
        </w:rPr>
        <w:t xml:space="preserve">Geotope </w:t>
      </w:r>
      <w:r w:rsidR="000C5298">
        <w:rPr>
          <w:rFonts w:ascii="Arial" w:hAnsi="Arial" w:cs="Arial"/>
          <w:i/>
          <w:sz w:val="20"/>
          <w:szCs w:val="20"/>
        </w:rPr>
        <w:t>sind beispielsweise</w:t>
      </w:r>
      <w:r w:rsidR="00620D68" w:rsidRPr="008E134C">
        <w:rPr>
          <w:rFonts w:ascii="Arial" w:hAnsi="Arial" w:cs="Arial"/>
          <w:i/>
          <w:sz w:val="20"/>
          <w:szCs w:val="20"/>
        </w:rPr>
        <w:t>: Findlinge, Höhlen, Steinbrüche, Kiesgruben, Nagelfluhwände, Hügel, Moränenwälle, Drumlins, Täler, Schluchten, Ufergebiete, Strassen und Wegeeinschnitte.</w:t>
      </w:r>
    </w:p>
    <w:p w:rsidR="00620D68" w:rsidRPr="008E134C" w:rsidRDefault="004171AE" w:rsidP="00AB7221">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8E134C">
        <w:rPr>
          <w:rFonts w:ascii="Arial" w:hAnsi="Arial" w:cs="Arial"/>
          <w:i/>
          <w:sz w:val="20"/>
          <w:szCs w:val="20"/>
        </w:rPr>
        <w:t xml:space="preserve">Es obliegt den Gemeinden, im Rahmen der Schutzplanung gemäss TG NHG ihre geologischen Naturobjekte zu erfassen sowie deren Schutz und Pflege soweit notwendig zu regeln. </w:t>
      </w:r>
      <w:r w:rsidR="00620D68" w:rsidRPr="008E134C">
        <w:rPr>
          <w:rFonts w:ascii="Arial" w:hAnsi="Arial" w:cs="Arial"/>
          <w:i/>
          <w:sz w:val="20"/>
          <w:szCs w:val="20"/>
        </w:rPr>
        <w:t>Eine wertvolle und unerlässliche Grundlage dazu ist das – allerdings nicht vollständige – kantonale Geotopinventar. Es wurde zuletzt 2019 überarbeitet und ist im ThurGIS abrufbar.</w:t>
      </w:r>
    </w:p>
    <w:p w:rsidR="008C1BC4" w:rsidRPr="00C22F19" w:rsidRDefault="008C1BC4">
      <w:pPr>
        <w:pStyle w:val="berschrift2"/>
        <w:rPr>
          <w:rFonts w:cs="Arial"/>
          <w:i/>
          <w:color w:val="auto"/>
        </w:rPr>
      </w:pPr>
      <w:bookmarkStart w:id="26" w:name="_Toc116993900"/>
      <w:r w:rsidRPr="00400353">
        <w:rPr>
          <w:rFonts w:cs="Arial"/>
        </w:rPr>
        <w:t>Quellen</w:t>
      </w:r>
      <w:bookmarkEnd w:id="26"/>
    </w:p>
    <w:p w:rsidR="0038711A" w:rsidRPr="0038711A" w:rsidRDefault="0038711A" w:rsidP="00AB7221">
      <w:pPr>
        <w:autoSpaceDE w:val="0"/>
        <w:autoSpaceDN w:val="0"/>
        <w:adjustRightInd w:val="0"/>
        <w:spacing w:after="0"/>
        <w:rPr>
          <w:rStyle w:val="Fett"/>
        </w:rPr>
      </w:pPr>
      <w:r w:rsidRPr="0038711A">
        <w:rPr>
          <w:rStyle w:val="Fett"/>
        </w:rPr>
        <w:t>Schutz</w:t>
      </w:r>
    </w:p>
    <w:p w:rsidR="00984C90" w:rsidRDefault="006731FC" w:rsidP="00AB7221">
      <w:pPr>
        <w:autoSpaceDE w:val="0"/>
        <w:autoSpaceDN w:val="0"/>
        <w:adjustRightInd w:val="0"/>
        <w:spacing w:after="0"/>
        <w:rPr>
          <w:rFonts w:ascii="Arial" w:hAnsi="Arial" w:cs="Arial"/>
          <w:sz w:val="20"/>
          <w:szCs w:val="20"/>
        </w:rPr>
      </w:pPr>
      <w:r w:rsidRPr="00B11ABA">
        <w:rPr>
          <w:rFonts w:ascii="Arial" w:hAnsi="Arial" w:cs="Arial"/>
          <w:sz w:val="20"/>
          <w:szCs w:val="20"/>
        </w:rPr>
        <w:t xml:space="preserve">Die im </w:t>
      </w:r>
      <w:r w:rsidR="00747A56" w:rsidRPr="00B11ABA">
        <w:rPr>
          <w:rFonts w:ascii="Arial" w:hAnsi="Arial" w:cs="Arial"/>
          <w:sz w:val="20"/>
          <w:szCs w:val="20"/>
        </w:rPr>
        <w:t>Situationsplan</w:t>
      </w:r>
      <w:r w:rsidRPr="00B11ABA">
        <w:rPr>
          <w:rFonts w:ascii="Arial" w:hAnsi="Arial" w:cs="Arial"/>
          <w:sz w:val="20"/>
          <w:szCs w:val="20"/>
        </w:rPr>
        <w:t xml:space="preserve"> eingetragenen Quellen sind ungeschmälert zu erhalten. Es ist verboten, sie zu ü</w:t>
      </w:r>
      <w:r w:rsidR="00355300" w:rsidRPr="00B11ABA">
        <w:rPr>
          <w:rFonts w:ascii="Arial" w:hAnsi="Arial" w:cs="Arial"/>
          <w:sz w:val="20"/>
          <w:szCs w:val="20"/>
        </w:rPr>
        <w:t>berschütt</w:t>
      </w:r>
      <w:r w:rsidRPr="00B11ABA">
        <w:rPr>
          <w:rFonts w:ascii="Arial" w:hAnsi="Arial" w:cs="Arial"/>
          <w:sz w:val="20"/>
          <w:szCs w:val="20"/>
        </w:rPr>
        <w:t>en</w:t>
      </w:r>
      <w:r w:rsidR="004932D1">
        <w:rPr>
          <w:rFonts w:ascii="Arial" w:hAnsi="Arial" w:cs="Arial"/>
          <w:sz w:val="20"/>
          <w:szCs w:val="20"/>
        </w:rPr>
        <w:t xml:space="preserve"> </w:t>
      </w:r>
      <w:r w:rsidR="00984C90" w:rsidRPr="00B11ABA">
        <w:rPr>
          <w:rFonts w:ascii="Arial" w:hAnsi="Arial" w:cs="Arial"/>
          <w:sz w:val="20"/>
          <w:szCs w:val="20"/>
        </w:rPr>
        <w:t>oder</w:t>
      </w:r>
      <w:r w:rsidRPr="00B11ABA">
        <w:rPr>
          <w:rFonts w:ascii="Arial" w:hAnsi="Arial" w:cs="Arial"/>
          <w:sz w:val="20"/>
          <w:szCs w:val="20"/>
        </w:rPr>
        <w:t xml:space="preserve"> zu fassen. </w:t>
      </w:r>
      <w:r w:rsidR="00355300" w:rsidRPr="00B11ABA">
        <w:rPr>
          <w:rFonts w:ascii="Arial" w:hAnsi="Arial" w:cs="Arial"/>
          <w:sz w:val="20"/>
          <w:szCs w:val="20"/>
        </w:rPr>
        <w:t>Holzablagerung</w:t>
      </w:r>
      <w:r w:rsidR="00464030" w:rsidRPr="00B11ABA">
        <w:rPr>
          <w:rFonts w:ascii="Arial" w:hAnsi="Arial" w:cs="Arial"/>
          <w:sz w:val="20"/>
          <w:szCs w:val="20"/>
        </w:rPr>
        <w:t xml:space="preserve"> in deren unmittelbaren Umgebung sind untersagt.</w:t>
      </w:r>
      <w:r w:rsidR="00355300" w:rsidRPr="00B11ABA">
        <w:rPr>
          <w:rFonts w:ascii="Arial" w:hAnsi="Arial" w:cs="Arial"/>
          <w:sz w:val="20"/>
          <w:szCs w:val="20"/>
        </w:rPr>
        <w:t xml:space="preserve"> </w:t>
      </w:r>
    </w:p>
    <w:p w:rsidR="0038711A" w:rsidRPr="0038711A" w:rsidRDefault="0038711A" w:rsidP="00AB7221">
      <w:pPr>
        <w:autoSpaceDE w:val="0"/>
        <w:autoSpaceDN w:val="0"/>
        <w:adjustRightInd w:val="0"/>
        <w:spacing w:after="0"/>
        <w:rPr>
          <w:rStyle w:val="Fett"/>
        </w:rPr>
      </w:pPr>
      <w:r w:rsidRPr="0038711A">
        <w:rPr>
          <w:rStyle w:val="Fett"/>
        </w:rPr>
        <w:t>Pflege</w:t>
      </w:r>
    </w:p>
    <w:p w:rsidR="00984C90" w:rsidRPr="00B11ABA" w:rsidRDefault="004932D1" w:rsidP="00AB7221">
      <w:pPr>
        <w:autoSpaceDE w:val="0"/>
        <w:autoSpaceDN w:val="0"/>
        <w:adjustRightInd w:val="0"/>
        <w:spacing w:after="0"/>
        <w:rPr>
          <w:rFonts w:ascii="Arial" w:hAnsi="Arial" w:cs="Arial"/>
          <w:sz w:val="20"/>
          <w:szCs w:val="20"/>
        </w:rPr>
      </w:pPr>
      <w:r>
        <w:rPr>
          <w:rFonts w:ascii="Arial" w:hAnsi="Arial" w:cs="Arial"/>
          <w:sz w:val="20"/>
          <w:szCs w:val="20"/>
        </w:rPr>
        <w:t>Vorbehältlich</w:t>
      </w:r>
      <w:r w:rsidR="00984C90" w:rsidRPr="00B11ABA">
        <w:rPr>
          <w:rFonts w:ascii="Arial" w:hAnsi="Arial" w:cs="Arial"/>
          <w:sz w:val="20"/>
          <w:szCs w:val="20"/>
        </w:rPr>
        <w:t xml:space="preserve"> anderer vertraglicher Regelungen gelten folgende Pflegevorschriften:</w:t>
      </w:r>
    </w:p>
    <w:p w:rsidR="00984C90" w:rsidRPr="00B11ABA" w:rsidRDefault="00AB7221" w:rsidP="00FC316C">
      <w:pPr>
        <w:pStyle w:val="Listenabsatz"/>
        <w:numPr>
          <w:ilvl w:val="0"/>
          <w:numId w:val="28"/>
        </w:numPr>
        <w:autoSpaceDE w:val="0"/>
        <w:autoSpaceDN w:val="0"/>
        <w:adjustRightInd w:val="0"/>
        <w:spacing w:after="0"/>
        <w:rPr>
          <w:rFonts w:ascii="Arial" w:hAnsi="Arial" w:cs="Arial"/>
          <w:bCs/>
          <w:sz w:val="20"/>
          <w:szCs w:val="20"/>
        </w:rPr>
      </w:pPr>
      <w:r>
        <w:rPr>
          <w:rFonts w:ascii="Arial" w:hAnsi="Arial" w:cs="Arial"/>
          <w:bCs/>
          <w:sz w:val="20"/>
          <w:szCs w:val="20"/>
        </w:rPr>
        <w:t>Düngung</w:t>
      </w:r>
      <w:r w:rsidR="00B11ABA" w:rsidRPr="00B11ABA">
        <w:rPr>
          <w:rFonts w:ascii="Arial" w:hAnsi="Arial" w:cs="Arial"/>
          <w:bCs/>
          <w:sz w:val="20"/>
          <w:szCs w:val="20"/>
        </w:rPr>
        <w:t xml:space="preserve"> oder die</w:t>
      </w:r>
      <w:r w:rsidR="00D27E55" w:rsidRPr="00B11ABA">
        <w:rPr>
          <w:rFonts w:ascii="Arial" w:hAnsi="Arial" w:cs="Arial"/>
          <w:bCs/>
          <w:sz w:val="20"/>
          <w:szCs w:val="20"/>
        </w:rPr>
        <w:t xml:space="preserve"> </w:t>
      </w:r>
      <w:r w:rsidR="00984C90" w:rsidRPr="00B11ABA">
        <w:rPr>
          <w:rFonts w:ascii="Arial" w:hAnsi="Arial" w:cs="Arial"/>
          <w:bCs/>
          <w:sz w:val="20"/>
          <w:szCs w:val="20"/>
        </w:rPr>
        <w:t>Verwendung von Pflanzenschutzmitteln sind untersagt</w:t>
      </w:r>
      <w:r w:rsidR="00AE3163">
        <w:rPr>
          <w:rFonts w:ascii="Arial" w:hAnsi="Arial" w:cs="Arial"/>
          <w:bCs/>
          <w:sz w:val="20"/>
          <w:szCs w:val="20"/>
        </w:rPr>
        <w:t>.</w:t>
      </w:r>
    </w:p>
    <w:p w:rsidR="00D27E55" w:rsidRPr="00B11ABA" w:rsidRDefault="00D27E55" w:rsidP="00FC316C">
      <w:pPr>
        <w:pStyle w:val="Listenabsatz"/>
        <w:numPr>
          <w:ilvl w:val="0"/>
          <w:numId w:val="28"/>
        </w:numPr>
        <w:autoSpaceDE w:val="0"/>
        <w:autoSpaceDN w:val="0"/>
        <w:adjustRightInd w:val="0"/>
        <w:spacing w:after="0"/>
        <w:rPr>
          <w:rFonts w:ascii="Arial" w:hAnsi="Arial" w:cs="Arial"/>
          <w:bCs/>
          <w:sz w:val="20"/>
          <w:szCs w:val="20"/>
        </w:rPr>
      </w:pPr>
      <w:r w:rsidRPr="00B11ABA">
        <w:rPr>
          <w:rFonts w:ascii="Arial" w:hAnsi="Arial" w:cs="Arial"/>
          <w:bCs/>
          <w:sz w:val="20"/>
          <w:szCs w:val="20"/>
        </w:rPr>
        <w:t>Das Befahren von Quellbereichen ist untersagt</w:t>
      </w:r>
      <w:r w:rsidR="00AE3163">
        <w:rPr>
          <w:rFonts w:ascii="Arial" w:hAnsi="Arial" w:cs="Arial"/>
          <w:bCs/>
          <w:sz w:val="20"/>
          <w:szCs w:val="20"/>
        </w:rPr>
        <w:t>.</w:t>
      </w:r>
    </w:p>
    <w:p w:rsidR="00D27E55" w:rsidRPr="00B11ABA" w:rsidRDefault="00D27E55" w:rsidP="00FC316C">
      <w:pPr>
        <w:pStyle w:val="Listenabsatz"/>
        <w:numPr>
          <w:ilvl w:val="0"/>
          <w:numId w:val="28"/>
        </w:numPr>
        <w:autoSpaceDE w:val="0"/>
        <w:autoSpaceDN w:val="0"/>
        <w:adjustRightInd w:val="0"/>
        <w:spacing w:after="0"/>
        <w:rPr>
          <w:rFonts w:ascii="Arial" w:hAnsi="Arial" w:cs="Arial"/>
          <w:bCs/>
          <w:sz w:val="20"/>
          <w:szCs w:val="20"/>
        </w:rPr>
      </w:pPr>
      <w:r w:rsidRPr="00B11ABA">
        <w:rPr>
          <w:rFonts w:ascii="Arial" w:hAnsi="Arial" w:cs="Arial"/>
          <w:bCs/>
          <w:sz w:val="20"/>
          <w:szCs w:val="20"/>
        </w:rPr>
        <w:t xml:space="preserve">Trittschäden durch Mensch und Vieh sind zu vermeiden. Bei einer Beweidung des Umlandes ist der Quellbereich somit </w:t>
      </w:r>
      <w:r w:rsidR="0051065B">
        <w:rPr>
          <w:rFonts w:ascii="Arial" w:hAnsi="Arial" w:cs="Arial"/>
          <w:bCs/>
          <w:sz w:val="20"/>
          <w:szCs w:val="20"/>
        </w:rPr>
        <w:t xml:space="preserve">grosszügig </w:t>
      </w:r>
      <w:r w:rsidRPr="00B11ABA">
        <w:rPr>
          <w:rFonts w:ascii="Arial" w:hAnsi="Arial" w:cs="Arial"/>
          <w:bCs/>
          <w:sz w:val="20"/>
          <w:szCs w:val="20"/>
        </w:rPr>
        <w:t>auszuzäunen</w:t>
      </w:r>
      <w:r w:rsidR="00AE3163">
        <w:rPr>
          <w:rFonts w:ascii="Arial" w:hAnsi="Arial" w:cs="Arial"/>
          <w:bCs/>
          <w:sz w:val="20"/>
          <w:szCs w:val="20"/>
        </w:rPr>
        <w:t>.</w:t>
      </w:r>
    </w:p>
    <w:p w:rsidR="00835358" w:rsidRPr="005554C1" w:rsidRDefault="00D27E55" w:rsidP="00AB7221">
      <w:pPr>
        <w:pStyle w:val="Listenabsatz"/>
        <w:numPr>
          <w:ilvl w:val="0"/>
          <w:numId w:val="28"/>
        </w:numPr>
        <w:autoSpaceDE w:val="0"/>
        <w:autoSpaceDN w:val="0"/>
        <w:adjustRightInd w:val="0"/>
        <w:spacing w:after="0"/>
        <w:rPr>
          <w:rFonts w:ascii="Arial" w:hAnsi="Arial" w:cs="Arial"/>
          <w:bCs/>
          <w:sz w:val="20"/>
          <w:szCs w:val="20"/>
        </w:rPr>
      </w:pPr>
      <w:r w:rsidRPr="00B11ABA">
        <w:rPr>
          <w:rFonts w:ascii="Arial" w:hAnsi="Arial" w:cs="Arial"/>
          <w:bCs/>
          <w:sz w:val="20"/>
          <w:szCs w:val="20"/>
        </w:rPr>
        <w:t>Die permanente Besonnung der Quelle im Sommer ist durch gezielte Bepflanzung und Förderung von Laubbäumen im Quellbereich zu verhindern.</w:t>
      </w:r>
    </w:p>
    <w:p w:rsidR="0015207E" w:rsidRPr="00AB7221" w:rsidRDefault="009B6A9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9602B5" w:rsidRPr="00B11ABA" w:rsidRDefault="007A35E9" w:rsidP="00AB7221">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B11ABA">
        <w:rPr>
          <w:rFonts w:ascii="Arial" w:hAnsi="Arial" w:cs="Arial"/>
          <w:i/>
          <w:sz w:val="20"/>
          <w:szCs w:val="20"/>
        </w:rPr>
        <w:t xml:space="preserve">Quellen bilden als Übergangsbereich zwischen Grundwasser und Oberflächenwasser einen einzigartigen und wertvollen Lebensraum für eine vielfältige und spezialisierte Artengemeinschaft. </w:t>
      </w:r>
      <w:r w:rsidR="009602B5" w:rsidRPr="00B11ABA">
        <w:rPr>
          <w:rFonts w:ascii="Arial" w:hAnsi="Arial" w:cs="Arial"/>
          <w:i/>
          <w:sz w:val="20"/>
          <w:szCs w:val="20"/>
        </w:rPr>
        <w:t>Das Fassen des Quellwassers zur Trinkwassernutzung oder Urbarmachung des Umlandes führte zum Verlust vieler Quelllebensräume</w:t>
      </w:r>
      <w:r w:rsidR="004932D1">
        <w:rPr>
          <w:rFonts w:ascii="Arial" w:hAnsi="Arial" w:cs="Arial"/>
          <w:i/>
          <w:sz w:val="20"/>
          <w:szCs w:val="20"/>
        </w:rPr>
        <w:t>.</w:t>
      </w:r>
    </w:p>
    <w:p w:rsidR="00D20B98" w:rsidRPr="00B11ABA" w:rsidRDefault="007A35E9" w:rsidP="00AB7221">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B11ABA">
        <w:rPr>
          <w:rFonts w:ascii="Arial" w:hAnsi="Arial" w:cs="Arial"/>
          <w:i/>
          <w:sz w:val="20"/>
          <w:szCs w:val="20"/>
        </w:rPr>
        <w:t>Gemäss Natur- und Heimatschutzverordnung des Bundes (NHV) sind Quelllebensräume schützenswert.</w:t>
      </w:r>
      <w:r w:rsidR="00835358" w:rsidRPr="00B11ABA">
        <w:rPr>
          <w:rFonts w:ascii="Arial" w:hAnsi="Arial" w:cs="Arial"/>
          <w:i/>
          <w:sz w:val="20"/>
          <w:szCs w:val="20"/>
        </w:rPr>
        <w:t xml:space="preserve"> </w:t>
      </w:r>
      <w:r w:rsidR="0051065B">
        <w:rPr>
          <w:rFonts w:ascii="Arial" w:hAnsi="Arial" w:cs="Arial"/>
          <w:i/>
          <w:sz w:val="20"/>
          <w:szCs w:val="20"/>
        </w:rPr>
        <w:t>Die</w:t>
      </w:r>
      <w:r w:rsidR="008C1BC4" w:rsidRPr="00B11ABA">
        <w:rPr>
          <w:rFonts w:ascii="Arial" w:hAnsi="Arial" w:cs="Arial"/>
          <w:i/>
          <w:sz w:val="20"/>
          <w:szCs w:val="20"/>
        </w:rPr>
        <w:t xml:space="preserve"> Gemeinden</w:t>
      </w:r>
      <w:r w:rsidR="0051065B">
        <w:rPr>
          <w:rFonts w:ascii="Arial" w:hAnsi="Arial" w:cs="Arial"/>
          <w:i/>
          <w:sz w:val="20"/>
          <w:szCs w:val="20"/>
        </w:rPr>
        <w:t xml:space="preserve"> sind </w:t>
      </w:r>
      <w:r w:rsidR="000C5298">
        <w:rPr>
          <w:rFonts w:ascii="Arial" w:hAnsi="Arial" w:cs="Arial"/>
          <w:i/>
          <w:sz w:val="20"/>
          <w:szCs w:val="20"/>
        </w:rPr>
        <w:t>sollten</w:t>
      </w:r>
      <w:r w:rsidR="008C1BC4" w:rsidRPr="00B11ABA">
        <w:rPr>
          <w:rFonts w:ascii="Arial" w:hAnsi="Arial" w:cs="Arial"/>
          <w:i/>
          <w:sz w:val="20"/>
          <w:szCs w:val="20"/>
        </w:rPr>
        <w:t xml:space="preserve"> im Rahmen der Schutzplanung </w:t>
      </w:r>
      <w:r w:rsidR="000C5298">
        <w:rPr>
          <w:rFonts w:ascii="Arial" w:hAnsi="Arial" w:cs="Arial"/>
          <w:i/>
          <w:sz w:val="20"/>
          <w:szCs w:val="20"/>
        </w:rPr>
        <w:t>ihre Quellen</w:t>
      </w:r>
      <w:r w:rsidR="008C1BC4" w:rsidRPr="00B11ABA">
        <w:rPr>
          <w:rFonts w:ascii="Arial" w:hAnsi="Arial" w:cs="Arial"/>
          <w:i/>
          <w:sz w:val="20"/>
          <w:szCs w:val="20"/>
        </w:rPr>
        <w:t xml:space="preserve"> erfassen </w:t>
      </w:r>
      <w:r w:rsidR="00D20B98" w:rsidRPr="00B11ABA">
        <w:rPr>
          <w:rFonts w:ascii="Arial" w:hAnsi="Arial" w:cs="Arial"/>
          <w:i/>
          <w:sz w:val="20"/>
          <w:szCs w:val="20"/>
        </w:rPr>
        <w:t>sowie deren Schutz und Pflege sowe</w:t>
      </w:r>
      <w:r w:rsidR="000C5298">
        <w:rPr>
          <w:rFonts w:ascii="Arial" w:hAnsi="Arial" w:cs="Arial"/>
          <w:i/>
          <w:sz w:val="20"/>
          <w:szCs w:val="20"/>
        </w:rPr>
        <w:t>it notwendig</w:t>
      </w:r>
      <w:r w:rsidR="00D20B98" w:rsidRPr="00B11ABA">
        <w:rPr>
          <w:rFonts w:ascii="Arial" w:hAnsi="Arial" w:cs="Arial"/>
          <w:i/>
          <w:sz w:val="20"/>
          <w:szCs w:val="20"/>
        </w:rPr>
        <w:t xml:space="preserve"> regeln</w:t>
      </w:r>
      <w:r w:rsidR="000F47AF" w:rsidRPr="00B11ABA">
        <w:rPr>
          <w:rFonts w:ascii="Arial" w:hAnsi="Arial" w:cs="Arial"/>
          <w:i/>
          <w:sz w:val="20"/>
          <w:szCs w:val="20"/>
        </w:rPr>
        <w:t>.</w:t>
      </w:r>
      <w:r w:rsidR="00D27E55" w:rsidRPr="00B11ABA">
        <w:rPr>
          <w:rFonts w:ascii="Arial" w:hAnsi="Arial" w:cs="Arial"/>
          <w:i/>
          <w:sz w:val="20"/>
          <w:szCs w:val="20"/>
        </w:rPr>
        <w:t xml:space="preserve"> </w:t>
      </w:r>
      <w:r w:rsidR="0051065B">
        <w:rPr>
          <w:rFonts w:ascii="Arial" w:hAnsi="Arial" w:cs="Arial"/>
          <w:i/>
          <w:sz w:val="20"/>
          <w:szCs w:val="20"/>
        </w:rPr>
        <w:t>I</w:t>
      </w:r>
      <w:r w:rsidR="00975E8D">
        <w:rPr>
          <w:rFonts w:ascii="Arial" w:hAnsi="Arial" w:cs="Arial"/>
          <w:i/>
          <w:sz w:val="20"/>
          <w:szCs w:val="20"/>
        </w:rPr>
        <w:t>m Perimeter der Quellen sollte eine</w:t>
      </w:r>
      <w:r w:rsidR="00583CCE" w:rsidRPr="00B11ABA">
        <w:rPr>
          <w:rFonts w:ascii="Arial" w:hAnsi="Arial" w:cs="Arial"/>
          <w:i/>
          <w:sz w:val="20"/>
          <w:szCs w:val="20"/>
        </w:rPr>
        <w:t xml:space="preserve"> standortg</w:t>
      </w:r>
      <w:r w:rsidR="002C4F7F">
        <w:rPr>
          <w:rFonts w:ascii="Arial" w:hAnsi="Arial" w:cs="Arial"/>
          <w:i/>
          <w:sz w:val="20"/>
          <w:szCs w:val="20"/>
        </w:rPr>
        <w:t>e</w:t>
      </w:r>
      <w:r w:rsidR="00583CCE" w:rsidRPr="00B11ABA">
        <w:rPr>
          <w:rFonts w:ascii="Arial" w:hAnsi="Arial" w:cs="Arial"/>
          <w:i/>
          <w:sz w:val="20"/>
          <w:szCs w:val="20"/>
        </w:rPr>
        <w:t xml:space="preserve">rechte Bestockung mit Laubbäumen </w:t>
      </w:r>
      <w:r w:rsidR="00975E8D">
        <w:rPr>
          <w:rFonts w:ascii="Arial" w:hAnsi="Arial" w:cs="Arial"/>
          <w:i/>
          <w:sz w:val="20"/>
          <w:szCs w:val="20"/>
        </w:rPr>
        <w:t>angestrebt werden.</w:t>
      </w:r>
    </w:p>
    <w:p w:rsidR="00E6703D" w:rsidRDefault="008C679F">
      <w:pPr>
        <w:pStyle w:val="berschrift2"/>
        <w:rPr>
          <w:rFonts w:cs="Arial"/>
          <w:b/>
        </w:rPr>
      </w:pPr>
      <w:bookmarkStart w:id="27" w:name="_Toc116993901"/>
      <w:r>
        <w:rPr>
          <w:rFonts w:cs="Arial"/>
        </w:rPr>
        <w:t>Strukturreiche</w:t>
      </w:r>
      <w:r w:rsidR="00E6703D">
        <w:rPr>
          <w:rFonts w:cs="Arial"/>
        </w:rPr>
        <w:t xml:space="preserve"> </w:t>
      </w:r>
      <w:r w:rsidR="00E6703D" w:rsidRPr="0064392E">
        <w:rPr>
          <w:rFonts w:cs="Arial"/>
        </w:rPr>
        <w:t>Waldränder</w:t>
      </w:r>
      <w:bookmarkEnd w:id="27"/>
    </w:p>
    <w:p w:rsidR="0038711A" w:rsidRPr="0038711A" w:rsidRDefault="0038711A" w:rsidP="00AB7221">
      <w:pPr>
        <w:autoSpaceDE w:val="0"/>
        <w:autoSpaceDN w:val="0"/>
        <w:adjustRightInd w:val="0"/>
        <w:spacing w:after="0"/>
        <w:rPr>
          <w:rStyle w:val="Fett"/>
        </w:rPr>
      </w:pPr>
      <w:r w:rsidRPr="0038711A">
        <w:rPr>
          <w:rStyle w:val="Fett"/>
        </w:rPr>
        <w:t>Schutz</w:t>
      </w:r>
    </w:p>
    <w:p w:rsidR="00AB7221" w:rsidRPr="00AB7221" w:rsidRDefault="00E6703D" w:rsidP="00AB7221">
      <w:pPr>
        <w:autoSpaceDE w:val="0"/>
        <w:autoSpaceDN w:val="0"/>
        <w:adjustRightInd w:val="0"/>
        <w:spacing w:after="0"/>
        <w:rPr>
          <w:rFonts w:ascii="Arial" w:hAnsi="Arial" w:cs="Arial"/>
          <w:sz w:val="20"/>
          <w:szCs w:val="20"/>
        </w:rPr>
      </w:pPr>
      <w:r w:rsidRPr="00400353">
        <w:rPr>
          <w:rFonts w:ascii="Arial" w:hAnsi="Arial" w:cs="Arial"/>
          <w:sz w:val="20"/>
          <w:szCs w:val="20"/>
        </w:rPr>
        <w:t xml:space="preserve">Die im Situationsplan eingetragenen </w:t>
      </w:r>
      <w:r>
        <w:rPr>
          <w:rFonts w:ascii="Arial" w:hAnsi="Arial" w:cs="Arial"/>
          <w:sz w:val="20"/>
          <w:szCs w:val="20"/>
        </w:rPr>
        <w:t>Waldränder</w:t>
      </w:r>
      <w:r w:rsidRPr="00400353">
        <w:rPr>
          <w:rFonts w:ascii="Arial" w:hAnsi="Arial" w:cs="Arial"/>
          <w:sz w:val="20"/>
          <w:szCs w:val="20"/>
        </w:rPr>
        <w:t xml:space="preserve"> sind für die Tier- und Pflanzenwelt von besonderer Bedeutung. Sie sind in ihrem Bestand geschützt und zu erhalten. </w:t>
      </w:r>
    </w:p>
    <w:p w:rsidR="00737227" w:rsidRPr="00AB7221" w:rsidRDefault="009B6A99" w:rsidP="0073722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E6703D" w:rsidRPr="00B339DE" w:rsidRDefault="00EB6074" w:rsidP="00737227">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B339DE">
        <w:rPr>
          <w:rFonts w:ascii="Arial" w:hAnsi="Arial" w:cs="Arial"/>
          <w:i/>
          <w:sz w:val="20"/>
          <w:szCs w:val="20"/>
        </w:rPr>
        <w:t xml:space="preserve">Über </w:t>
      </w:r>
      <w:r w:rsidR="00132510">
        <w:rPr>
          <w:rFonts w:ascii="Arial" w:hAnsi="Arial" w:cs="Arial"/>
          <w:i/>
          <w:sz w:val="20"/>
          <w:szCs w:val="20"/>
        </w:rPr>
        <w:t>das DZV-Instrument</w:t>
      </w:r>
      <w:r w:rsidR="00B11ABA" w:rsidRPr="00B339DE">
        <w:rPr>
          <w:rFonts w:ascii="Arial" w:hAnsi="Arial" w:cs="Arial"/>
          <w:i/>
          <w:sz w:val="20"/>
          <w:szCs w:val="20"/>
        </w:rPr>
        <w:t xml:space="preserve"> </w:t>
      </w:r>
      <w:r w:rsidR="00132510">
        <w:rPr>
          <w:rFonts w:ascii="Arial" w:hAnsi="Arial" w:cs="Arial"/>
          <w:i/>
          <w:sz w:val="20"/>
          <w:szCs w:val="20"/>
        </w:rPr>
        <w:t>"</w:t>
      </w:r>
      <w:r w:rsidRPr="00B339DE">
        <w:rPr>
          <w:rFonts w:ascii="Arial" w:hAnsi="Arial" w:cs="Arial"/>
          <w:i/>
          <w:sz w:val="20"/>
          <w:szCs w:val="20"/>
        </w:rPr>
        <w:t>Landschaftsqualität Thurgau</w:t>
      </w:r>
      <w:r w:rsidR="00132510">
        <w:rPr>
          <w:rFonts w:ascii="Arial" w:hAnsi="Arial" w:cs="Arial"/>
          <w:i/>
          <w:sz w:val="20"/>
          <w:szCs w:val="20"/>
        </w:rPr>
        <w:t>"</w:t>
      </w:r>
      <w:r w:rsidRPr="00B339DE">
        <w:rPr>
          <w:rFonts w:ascii="Arial" w:hAnsi="Arial" w:cs="Arial"/>
          <w:i/>
          <w:sz w:val="20"/>
          <w:szCs w:val="20"/>
        </w:rPr>
        <w:t xml:space="preserve"> können direktzahlungsberechtigte</w:t>
      </w:r>
      <w:r w:rsidR="00B11ABA" w:rsidRPr="00B339DE">
        <w:rPr>
          <w:rFonts w:ascii="Arial" w:hAnsi="Arial" w:cs="Arial"/>
          <w:i/>
          <w:sz w:val="20"/>
          <w:szCs w:val="20"/>
        </w:rPr>
        <w:t xml:space="preserve"> Bewirtschafter</w:t>
      </w:r>
      <w:r w:rsidRPr="00B339DE">
        <w:rPr>
          <w:rFonts w:ascii="Arial" w:hAnsi="Arial" w:cs="Arial"/>
          <w:i/>
          <w:sz w:val="20"/>
          <w:szCs w:val="20"/>
        </w:rPr>
        <w:t xml:space="preserve"> aufgewertete Waldränder </w:t>
      </w:r>
      <w:r w:rsidR="009E5B30" w:rsidRPr="00B339DE">
        <w:rPr>
          <w:rFonts w:ascii="Arial" w:hAnsi="Arial" w:cs="Arial"/>
          <w:i/>
          <w:sz w:val="20"/>
          <w:szCs w:val="20"/>
        </w:rPr>
        <w:t>als "502 - Saum entlang aufgewerteter Waldrand" anmelden (</w:t>
      </w:r>
      <w:r w:rsidR="00B11ABA" w:rsidRPr="00B339DE">
        <w:rPr>
          <w:rFonts w:ascii="Arial" w:hAnsi="Arial" w:cs="Arial"/>
          <w:i/>
          <w:sz w:val="20"/>
          <w:szCs w:val="20"/>
        </w:rPr>
        <w:t>80 – 100 CHF pro 100 Laufmeter</w:t>
      </w:r>
      <w:r w:rsidR="004932D1">
        <w:rPr>
          <w:rFonts w:ascii="Arial" w:hAnsi="Arial" w:cs="Arial"/>
          <w:i/>
          <w:sz w:val="20"/>
          <w:szCs w:val="20"/>
        </w:rPr>
        <w:t>.</w:t>
      </w:r>
      <w:r w:rsidR="00B11ABA" w:rsidRPr="00B339DE">
        <w:rPr>
          <w:rFonts w:ascii="Arial" w:hAnsi="Arial" w:cs="Arial"/>
          <w:i/>
          <w:sz w:val="20"/>
          <w:szCs w:val="20"/>
        </w:rPr>
        <w:t xml:space="preserve"> </w:t>
      </w:r>
    </w:p>
    <w:p w:rsidR="00737227" w:rsidRPr="00B339DE" w:rsidRDefault="00B54A24" w:rsidP="00737227">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hyperlink r:id="rId11" w:history="1">
        <w:r w:rsidR="00B11ABA" w:rsidRPr="00B339DE">
          <w:rPr>
            <w:rStyle w:val="Hyperlink"/>
            <w:rFonts w:ascii="Arial" w:hAnsi="Arial" w:cs="Arial"/>
            <w:i/>
            <w:sz w:val="20"/>
            <w:szCs w:val="20"/>
          </w:rPr>
          <w:t>https://www.landschaftsqualitaet-tg.ch/htg_element502.html</w:t>
        </w:r>
      </w:hyperlink>
    </w:p>
    <w:p w:rsidR="009E5B30" w:rsidRPr="00B339DE" w:rsidRDefault="009E5B30" w:rsidP="00737227">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B339DE">
        <w:rPr>
          <w:rFonts w:ascii="Arial" w:hAnsi="Arial" w:cs="Arial"/>
          <w:i/>
          <w:sz w:val="20"/>
          <w:szCs w:val="20"/>
        </w:rPr>
        <w:t>Zusätzlich ist eine Abge</w:t>
      </w:r>
      <w:r w:rsidR="00737227" w:rsidRPr="00B339DE">
        <w:rPr>
          <w:rFonts w:ascii="Arial" w:hAnsi="Arial" w:cs="Arial"/>
          <w:i/>
          <w:sz w:val="20"/>
          <w:szCs w:val="20"/>
        </w:rPr>
        <w:t xml:space="preserve">ltung über das Forstamt </w:t>
      </w:r>
      <w:r w:rsidR="00EB6074" w:rsidRPr="00B339DE">
        <w:rPr>
          <w:rFonts w:ascii="Arial" w:hAnsi="Arial" w:cs="Arial"/>
          <w:i/>
          <w:sz w:val="20"/>
          <w:szCs w:val="20"/>
        </w:rPr>
        <w:t xml:space="preserve">TG </w:t>
      </w:r>
      <w:r w:rsidR="00737227" w:rsidRPr="00B339DE">
        <w:rPr>
          <w:rFonts w:ascii="Arial" w:hAnsi="Arial" w:cs="Arial"/>
          <w:i/>
          <w:sz w:val="20"/>
          <w:szCs w:val="20"/>
        </w:rPr>
        <w:t>möglich</w:t>
      </w:r>
      <w:r w:rsidRPr="00B339DE">
        <w:rPr>
          <w:rFonts w:ascii="Arial" w:hAnsi="Arial" w:cs="Arial"/>
          <w:i/>
          <w:sz w:val="20"/>
          <w:szCs w:val="20"/>
        </w:rPr>
        <w:t xml:space="preserve"> (24.5 -70 CHF pro Are)</w:t>
      </w:r>
    </w:p>
    <w:p w:rsidR="009E5B30" w:rsidRPr="00B339DE" w:rsidRDefault="00B54A24" w:rsidP="00737227">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hyperlink r:id="rId12" w:history="1">
        <w:r w:rsidR="00C951C2" w:rsidRPr="00B339DE">
          <w:rPr>
            <w:rStyle w:val="Hyperlink"/>
            <w:rFonts w:ascii="Arial" w:hAnsi="Arial" w:cs="Arial"/>
            <w:i/>
            <w:sz w:val="20"/>
            <w:szCs w:val="20"/>
          </w:rPr>
          <w:t>https://forstamt.tg.ch/public/upload/assets/97629/Waldrandpflege.pdf</w:t>
        </w:r>
      </w:hyperlink>
    </w:p>
    <w:p w:rsidR="00C951C2" w:rsidRPr="00B339DE" w:rsidRDefault="00DD6F71" w:rsidP="00737227">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Pr>
          <w:rFonts w:ascii="Arial" w:hAnsi="Arial" w:cs="Arial"/>
          <w:i/>
          <w:sz w:val="20"/>
          <w:szCs w:val="20"/>
        </w:rPr>
        <w:t>Das kantonale Forstamt und die</w:t>
      </w:r>
      <w:r w:rsidR="0081489C" w:rsidRPr="00B339DE">
        <w:rPr>
          <w:rFonts w:ascii="Arial" w:hAnsi="Arial" w:cs="Arial"/>
          <w:i/>
          <w:sz w:val="20"/>
          <w:szCs w:val="20"/>
        </w:rPr>
        <w:t xml:space="preserve"> Fachstell</w:t>
      </w:r>
      <w:r>
        <w:rPr>
          <w:rFonts w:ascii="Arial" w:hAnsi="Arial" w:cs="Arial"/>
          <w:i/>
          <w:sz w:val="20"/>
          <w:szCs w:val="20"/>
        </w:rPr>
        <w:t>e Natur und Landschaft empfehlen</w:t>
      </w:r>
      <w:r w:rsidR="005F0646">
        <w:rPr>
          <w:rFonts w:ascii="Arial" w:hAnsi="Arial" w:cs="Arial"/>
          <w:i/>
          <w:sz w:val="20"/>
          <w:szCs w:val="20"/>
        </w:rPr>
        <w:t>,</w:t>
      </w:r>
      <w:r w:rsidR="0081489C" w:rsidRPr="00B339DE">
        <w:rPr>
          <w:rFonts w:ascii="Arial" w:hAnsi="Arial" w:cs="Arial"/>
          <w:i/>
          <w:sz w:val="20"/>
          <w:szCs w:val="20"/>
        </w:rPr>
        <w:t xml:space="preserve"> nur bereits bestehende gestufte Waldränder als </w:t>
      </w:r>
      <w:r w:rsidR="00E225C7">
        <w:rPr>
          <w:rFonts w:ascii="Arial" w:hAnsi="Arial" w:cs="Arial"/>
          <w:i/>
          <w:sz w:val="20"/>
          <w:szCs w:val="20"/>
        </w:rPr>
        <w:t>geschützte Naturobjekte</w:t>
      </w:r>
      <w:r w:rsidR="0081489C" w:rsidRPr="00B339DE">
        <w:rPr>
          <w:rFonts w:ascii="Arial" w:hAnsi="Arial" w:cs="Arial"/>
          <w:i/>
          <w:sz w:val="20"/>
          <w:szCs w:val="20"/>
        </w:rPr>
        <w:t xml:space="preserve"> in den Schutzplan aufzunehmen.</w:t>
      </w:r>
      <w:r>
        <w:rPr>
          <w:rFonts w:ascii="Arial" w:hAnsi="Arial" w:cs="Arial"/>
          <w:i/>
          <w:sz w:val="20"/>
          <w:szCs w:val="20"/>
        </w:rPr>
        <w:t xml:space="preserve"> Die zuständige Stelle bei Fragen zu strukturreichen Waldrändern ist das kantonale Forstamt.</w:t>
      </w:r>
    </w:p>
    <w:p w:rsidR="00581B97" w:rsidRPr="0081489C" w:rsidRDefault="00581B97" w:rsidP="00581B97">
      <w:pPr>
        <w:pStyle w:val="berschrift2"/>
      </w:pPr>
      <w:bookmarkStart w:id="28" w:name="_Ref52791641"/>
      <w:bookmarkStart w:id="29" w:name="_Toc116993902"/>
      <w:r w:rsidRPr="0081489C">
        <w:t>Pufferzonen</w:t>
      </w:r>
      <w:bookmarkEnd w:id="28"/>
      <w:bookmarkEnd w:id="29"/>
      <w:r w:rsidRPr="0081489C">
        <w:t xml:space="preserve"> </w:t>
      </w:r>
    </w:p>
    <w:p w:rsidR="0038711A" w:rsidRPr="0038711A" w:rsidRDefault="0038711A" w:rsidP="00581B97">
      <w:pPr>
        <w:rPr>
          <w:rStyle w:val="Fett"/>
        </w:rPr>
      </w:pPr>
      <w:r w:rsidRPr="0038711A">
        <w:rPr>
          <w:rStyle w:val="Fett"/>
        </w:rPr>
        <w:t>Schutz</w:t>
      </w:r>
    </w:p>
    <w:p w:rsidR="00581B97" w:rsidRPr="00400353" w:rsidRDefault="00581B97" w:rsidP="00581B97">
      <w:pPr>
        <w:rPr>
          <w:rFonts w:ascii="Arial" w:hAnsi="Arial" w:cs="Arial"/>
          <w:sz w:val="20"/>
          <w:szCs w:val="20"/>
        </w:rPr>
      </w:pPr>
      <w:r w:rsidRPr="00400353">
        <w:rPr>
          <w:rFonts w:ascii="Arial" w:hAnsi="Arial" w:cs="Arial"/>
          <w:sz w:val="20"/>
          <w:szCs w:val="20"/>
        </w:rPr>
        <w:t xml:space="preserve">Die im Situationsplan eingetragenen Pufferzonen sind ökologisch von besonderer Bedeutung. Sie dienen dem Schutz und Erhalt von angrenzenden kommunal geschützten </w:t>
      </w:r>
      <w:r>
        <w:rPr>
          <w:rFonts w:ascii="Arial" w:hAnsi="Arial" w:cs="Arial"/>
          <w:sz w:val="20"/>
          <w:szCs w:val="20"/>
        </w:rPr>
        <w:t xml:space="preserve">Naturobjekten gemäss </w:t>
      </w:r>
      <w:r w:rsidR="00785BEA">
        <w:rPr>
          <w:rFonts w:ascii="Arial" w:hAnsi="Arial" w:cs="Arial"/>
          <w:sz w:val="20"/>
          <w:szCs w:val="20"/>
        </w:rPr>
        <w:t>Art. 5</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_Ref52796356 \r \h </w:instrText>
      </w:r>
      <w:r>
        <w:rPr>
          <w:rFonts w:ascii="Arial" w:hAnsi="Arial" w:cs="Arial"/>
          <w:sz w:val="20"/>
          <w:szCs w:val="20"/>
        </w:rPr>
      </w:r>
      <w:r>
        <w:rPr>
          <w:rFonts w:ascii="Arial" w:hAnsi="Arial" w:cs="Arial"/>
          <w:sz w:val="20"/>
          <w:szCs w:val="20"/>
        </w:rPr>
        <w:fldChar w:fldCharType="separate"/>
      </w:r>
      <w:r w:rsidR="002C3E9C">
        <w:rPr>
          <w:rFonts w:ascii="Arial" w:hAnsi="Arial" w:cs="Arial"/>
          <w:sz w:val="20"/>
          <w:szCs w:val="20"/>
        </w:rPr>
        <w:t>Art. 6</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_Ref52796359 \r \h </w:instrText>
      </w:r>
      <w:r>
        <w:rPr>
          <w:rFonts w:ascii="Arial" w:hAnsi="Arial" w:cs="Arial"/>
          <w:sz w:val="20"/>
          <w:szCs w:val="20"/>
        </w:rPr>
      </w:r>
      <w:r>
        <w:rPr>
          <w:rFonts w:ascii="Arial" w:hAnsi="Arial" w:cs="Arial"/>
          <w:sz w:val="20"/>
          <w:szCs w:val="20"/>
        </w:rPr>
        <w:fldChar w:fldCharType="separate"/>
      </w:r>
      <w:r w:rsidR="002C3E9C">
        <w:rPr>
          <w:rFonts w:ascii="Arial" w:hAnsi="Arial" w:cs="Arial"/>
          <w:sz w:val="20"/>
          <w:szCs w:val="20"/>
        </w:rPr>
        <w:t>Art. 7</w:t>
      </w:r>
      <w:r>
        <w:rPr>
          <w:rFonts w:ascii="Arial" w:hAnsi="Arial" w:cs="Arial"/>
          <w:sz w:val="20"/>
          <w:szCs w:val="20"/>
        </w:rPr>
        <w:fldChar w:fldCharType="end"/>
      </w:r>
      <w:r w:rsidRPr="00400353">
        <w:rPr>
          <w:rFonts w:ascii="Arial" w:hAnsi="Arial" w:cs="Arial"/>
          <w:sz w:val="20"/>
          <w:szCs w:val="20"/>
        </w:rPr>
        <w:t>, indem sie den Eintrag von Nähr- und anderen Schadstoffen reduzieren und/oder vor störenden Einflüssen schützen.</w:t>
      </w:r>
    </w:p>
    <w:p w:rsidR="007D4B9C" w:rsidRDefault="007D4B9C" w:rsidP="007D4B9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581B97" w:rsidRPr="007D4B9C" w:rsidRDefault="000C5298" w:rsidP="007D4B9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 xml:space="preserve">Streuewiesen, </w:t>
      </w:r>
      <w:r w:rsidR="00EA58CB">
        <w:rPr>
          <w:rFonts w:ascii="Arial" w:hAnsi="Arial" w:cs="Arial"/>
          <w:b/>
          <w:i/>
          <w:sz w:val="20"/>
          <w:szCs w:val="20"/>
        </w:rPr>
        <w:t>Feuchtwälder</w:t>
      </w:r>
      <w:r>
        <w:rPr>
          <w:rFonts w:ascii="Arial" w:hAnsi="Arial" w:cs="Arial"/>
          <w:b/>
          <w:i/>
          <w:sz w:val="20"/>
          <w:szCs w:val="20"/>
        </w:rPr>
        <w:t xml:space="preserve"> </w:t>
      </w:r>
      <w:r w:rsidR="00581B97" w:rsidRPr="007D4B9C">
        <w:rPr>
          <w:rFonts w:ascii="Arial" w:hAnsi="Arial" w:cs="Arial"/>
          <w:b/>
          <w:i/>
          <w:sz w:val="20"/>
          <w:szCs w:val="20"/>
        </w:rPr>
        <w:t>und Feuchtwiesen</w:t>
      </w:r>
    </w:p>
    <w:p w:rsidR="00581B97" w:rsidRPr="007D4B9C" w:rsidRDefault="00581B97" w:rsidP="005554C1">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7D4B9C">
        <w:rPr>
          <w:rFonts w:ascii="Arial" w:hAnsi="Arial" w:cs="Arial"/>
          <w:i/>
          <w:sz w:val="20"/>
          <w:szCs w:val="20"/>
        </w:rPr>
        <w:t>In Feuchtstandorten hängt die Breite des Pufferstreifens von der jeweiligen Lage ab und wird gemäss Pufferzonenschlüssel</w:t>
      </w:r>
      <w:r w:rsidR="00B2797A">
        <w:rPr>
          <w:rFonts w:ascii="Arial" w:hAnsi="Arial" w:cs="Arial"/>
          <w:i/>
          <w:sz w:val="20"/>
          <w:szCs w:val="20"/>
        </w:rPr>
        <w:t xml:space="preserve"> des Bundesamtes für Umwelt</w:t>
      </w:r>
      <w:r w:rsidRPr="007D4B9C">
        <w:rPr>
          <w:rFonts w:ascii="Arial" w:hAnsi="Arial" w:cs="Arial"/>
          <w:i/>
          <w:sz w:val="20"/>
          <w:szCs w:val="20"/>
        </w:rPr>
        <w:t xml:space="preserve"> erhoben (</w:t>
      </w:r>
      <w:hyperlink r:id="rId13" w:history="1">
        <w:r w:rsidRPr="007D4B9C">
          <w:rPr>
            <w:rStyle w:val="Hyperlink"/>
            <w:rFonts w:ascii="Arial" w:hAnsi="Arial" w:cs="Arial"/>
            <w:i/>
            <w:sz w:val="20"/>
            <w:szCs w:val="20"/>
          </w:rPr>
          <w:t>https://www.bafu.admin.ch/dam/bafu/de/dokumente/biodiversitaet/uv-umwelt-vollzug/pufferzonen-schluessel.pdf.download.pdf/pufferzonen-schluessel.pdf</w:t>
        </w:r>
      </w:hyperlink>
      <w:r w:rsidRPr="007D4B9C">
        <w:rPr>
          <w:rFonts w:ascii="Arial" w:hAnsi="Arial" w:cs="Arial"/>
          <w:i/>
          <w:sz w:val="20"/>
          <w:szCs w:val="20"/>
        </w:rPr>
        <w:t xml:space="preserve">). </w:t>
      </w:r>
    </w:p>
    <w:p w:rsidR="00581B97" w:rsidRPr="007D4B9C" w:rsidRDefault="00482172" w:rsidP="007D4B9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Wärmeliebende Trockenrasen und artenreiche Fettwiesen und -weiden</w:t>
      </w:r>
    </w:p>
    <w:p w:rsidR="0038711A" w:rsidRPr="005554C1" w:rsidRDefault="00581B97" w:rsidP="005554C1">
      <w:pPr>
        <w:pBdr>
          <w:top w:val="single" w:sz="4" w:space="1" w:color="auto"/>
          <w:left w:val="single" w:sz="4" w:space="4" w:color="auto"/>
          <w:bottom w:val="single" w:sz="4" w:space="1" w:color="auto"/>
          <w:right w:val="single" w:sz="4" w:space="4" w:color="auto"/>
        </w:pBdr>
        <w:autoSpaceDE w:val="0"/>
        <w:autoSpaceDN w:val="0"/>
        <w:adjustRightInd w:val="0"/>
        <w:spacing w:after="0"/>
        <w:rPr>
          <w:rStyle w:val="Fett"/>
          <w:rFonts w:ascii="TimesLTStd-Roman" w:hAnsi="TimesLTStd-Roman" w:cs="TimesLTStd-Roman"/>
          <w:b w:val="0"/>
          <w:bCs w:val="0"/>
          <w:i/>
          <w:sz w:val="20"/>
          <w:szCs w:val="20"/>
        </w:rPr>
      </w:pPr>
      <w:r w:rsidRPr="007D4B9C">
        <w:rPr>
          <w:rFonts w:ascii="TimesLTStd-Roman" w:hAnsi="TimesLTStd-Roman" w:cs="TimesLTStd-Roman"/>
          <w:i/>
          <w:sz w:val="20"/>
          <w:szCs w:val="20"/>
        </w:rPr>
        <w:t>Im Geg</w:t>
      </w:r>
      <w:r w:rsidR="00B2797A">
        <w:rPr>
          <w:rFonts w:ascii="TimesLTStd-Roman" w:hAnsi="TimesLTStd-Roman" w:cs="TimesLTStd-Roman"/>
          <w:i/>
          <w:sz w:val="20"/>
          <w:szCs w:val="20"/>
        </w:rPr>
        <w:t>ensatz zu Feuchtgebieten sind für</w:t>
      </w:r>
      <w:r w:rsidRPr="007D4B9C">
        <w:rPr>
          <w:rFonts w:ascii="TimesLTStd-Roman" w:hAnsi="TimesLTStd-Roman" w:cs="TimesLTStd-Roman"/>
          <w:i/>
          <w:sz w:val="20"/>
          <w:szCs w:val="20"/>
        </w:rPr>
        <w:t xml:space="preserve"> Trockenwiesen nur selten Pufferzonen nötig. In trockenen Böden gibt es deutlich weniger Nährstoffverlagerungen als in wassergesättigten Böden. Nur für TWW-Objekte, welche unmittelbar durch Nährstoffeintrag aus oberhalb gelegenen Flächen gefährdet sind, wird die Ausscheidung von Pufferzonen empfohlen. In der Regel genügen Pufferzonen von 6 – 10 m. </w:t>
      </w:r>
    </w:p>
    <w:p w:rsidR="00581B97" w:rsidRPr="0038711A" w:rsidRDefault="0038711A" w:rsidP="00581B97">
      <w:pPr>
        <w:autoSpaceDE w:val="0"/>
        <w:autoSpaceDN w:val="0"/>
        <w:adjustRightInd w:val="0"/>
        <w:spacing w:after="0"/>
        <w:rPr>
          <w:rStyle w:val="Fett"/>
        </w:rPr>
      </w:pPr>
      <w:r w:rsidRPr="0038711A">
        <w:rPr>
          <w:rStyle w:val="Fett"/>
        </w:rPr>
        <w:t>Pflege</w:t>
      </w:r>
    </w:p>
    <w:p w:rsidR="00581B97" w:rsidRDefault="00581B97" w:rsidP="00581B97">
      <w:pPr>
        <w:autoSpaceDE w:val="0"/>
        <w:autoSpaceDN w:val="0"/>
        <w:adjustRightInd w:val="0"/>
        <w:spacing w:after="0"/>
        <w:rPr>
          <w:rFonts w:ascii="Arial" w:hAnsi="Arial" w:cs="Arial"/>
          <w:bCs/>
        </w:rPr>
      </w:pPr>
      <w:r>
        <w:rPr>
          <w:rFonts w:ascii="Arial" w:hAnsi="Arial" w:cs="Arial"/>
          <w:sz w:val="20"/>
          <w:szCs w:val="20"/>
        </w:rPr>
        <w:t>Vorbehältlich</w:t>
      </w:r>
      <w:r w:rsidRPr="008E134C">
        <w:rPr>
          <w:rFonts w:ascii="Arial" w:hAnsi="Arial" w:cs="Arial"/>
          <w:sz w:val="20"/>
          <w:szCs w:val="20"/>
        </w:rPr>
        <w:t xml:space="preserve"> anderer vertraglicher Regelungen mit der Gemeinde oder mit der kantonalen Fachstelle Natur und Landschaft gelten folgende Pflegevorschriften:</w:t>
      </w:r>
      <w:r w:rsidRPr="008E134C">
        <w:rPr>
          <w:rFonts w:ascii="Arial" w:hAnsi="Arial" w:cs="Arial"/>
          <w:bCs/>
        </w:rPr>
        <w:t xml:space="preserve"> </w:t>
      </w:r>
    </w:p>
    <w:p w:rsidR="00581B97" w:rsidRPr="00907FA2" w:rsidRDefault="00581B97" w:rsidP="00FC316C">
      <w:pPr>
        <w:pStyle w:val="Listenabsatz"/>
        <w:numPr>
          <w:ilvl w:val="0"/>
          <w:numId w:val="29"/>
        </w:numPr>
        <w:autoSpaceDE w:val="0"/>
        <w:autoSpaceDN w:val="0"/>
        <w:adjustRightInd w:val="0"/>
        <w:spacing w:after="0"/>
        <w:rPr>
          <w:rFonts w:ascii="Arial" w:hAnsi="Arial" w:cs="Arial"/>
          <w:bCs/>
          <w:sz w:val="20"/>
          <w:szCs w:val="20"/>
        </w:rPr>
      </w:pPr>
      <w:r w:rsidRPr="00907FA2">
        <w:rPr>
          <w:rFonts w:ascii="Arial" w:hAnsi="Arial" w:cs="Arial"/>
          <w:bCs/>
          <w:sz w:val="20"/>
          <w:szCs w:val="20"/>
        </w:rPr>
        <w:t>Es bestehen keine Vorgaben zum Schnittzeitpunkt</w:t>
      </w:r>
      <w:r w:rsidR="00AE3163">
        <w:rPr>
          <w:rFonts w:ascii="Arial" w:hAnsi="Arial" w:cs="Arial"/>
          <w:bCs/>
          <w:sz w:val="20"/>
          <w:szCs w:val="20"/>
        </w:rPr>
        <w:t>.</w:t>
      </w:r>
    </w:p>
    <w:p w:rsidR="00581B97" w:rsidRPr="00907FA2" w:rsidRDefault="00581B97" w:rsidP="00FC316C">
      <w:pPr>
        <w:pStyle w:val="Listenabsatz"/>
        <w:numPr>
          <w:ilvl w:val="0"/>
          <w:numId w:val="29"/>
        </w:numPr>
        <w:autoSpaceDE w:val="0"/>
        <w:autoSpaceDN w:val="0"/>
        <w:adjustRightInd w:val="0"/>
        <w:spacing w:after="0"/>
        <w:rPr>
          <w:rFonts w:ascii="Arial" w:hAnsi="Arial" w:cs="Arial"/>
          <w:bCs/>
          <w:sz w:val="20"/>
          <w:szCs w:val="20"/>
        </w:rPr>
      </w:pPr>
      <w:r>
        <w:rPr>
          <w:rFonts w:ascii="Arial" w:hAnsi="Arial" w:cs="Arial"/>
          <w:bCs/>
          <w:sz w:val="20"/>
          <w:szCs w:val="20"/>
        </w:rPr>
        <w:t xml:space="preserve">Düngung und </w:t>
      </w:r>
      <w:r w:rsidRPr="00907FA2">
        <w:rPr>
          <w:rFonts w:ascii="Arial" w:hAnsi="Arial" w:cs="Arial"/>
          <w:bCs/>
          <w:sz w:val="20"/>
          <w:szCs w:val="20"/>
        </w:rPr>
        <w:t>Verwendung von Pflanzenschutzmitteln sind untersagt</w:t>
      </w:r>
      <w:r w:rsidR="00AE3163">
        <w:rPr>
          <w:rFonts w:ascii="Arial" w:hAnsi="Arial" w:cs="Arial"/>
          <w:bCs/>
          <w:sz w:val="20"/>
          <w:szCs w:val="20"/>
        </w:rPr>
        <w:t>.</w:t>
      </w:r>
    </w:p>
    <w:p w:rsidR="00581B97" w:rsidRDefault="00581B97" w:rsidP="00FC316C">
      <w:pPr>
        <w:pStyle w:val="Listenabsatz"/>
        <w:numPr>
          <w:ilvl w:val="0"/>
          <w:numId w:val="29"/>
        </w:numPr>
        <w:autoSpaceDE w:val="0"/>
        <w:autoSpaceDN w:val="0"/>
        <w:adjustRightInd w:val="0"/>
        <w:spacing w:after="0"/>
        <w:rPr>
          <w:rFonts w:ascii="Arial" w:hAnsi="Arial" w:cs="Arial"/>
          <w:bCs/>
          <w:sz w:val="20"/>
          <w:szCs w:val="20"/>
        </w:rPr>
      </w:pPr>
      <w:r>
        <w:rPr>
          <w:rFonts w:ascii="Arial" w:hAnsi="Arial" w:cs="Arial"/>
          <w:bCs/>
          <w:sz w:val="20"/>
          <w:szCs w:val="20"/>
        </w:rPr>
        <w:t>Eine</w:t>
      </w:r>
      <w:r w:rsidR="005554C1">
        <w:rPr>
          <w:rFonts w:ascii="Arial" w:hAnsi="Arial" w:cs="Arial"/>
          <w:bCs/>
          <w:sz w:val="20"/>
          <w:szCs w:val="20"/>
        </w:rPr>
        <w:t xml:space="preserve"> schonende</w:t>
      </w:r>
      <w:r>
        <w:rPr>
          <w:rFonts w:ascii="Arial" w:hAnsi="Arial" w:cs="Arial"/>
          <w:bCs/>
          <w:sz w:val="20"/>
          <w:szCs w:val="20"/>
        </w:rPr>
        <w:t xml:space="preserve"> Herbstweide ist zugelassen</w:t>
      </w:r>
    </w:p>
    <w:p w:rsidR="00581B97" w:rsidRPr="00907FA2" w:rsidRDefault="00581B97" w:rsidP="00FC316C">
      <w:pPr>
        <w:pStyle w:val="Listenabsatz"/>
        <w:numPr>
          <w:ilvl w:val="0"/>
          <w:numId w:val="29"/>
        </w:numPr>
        <w:autoSpaceDE w:val="0"/>
        <w:autoSpaceDN w:val="0"/>
        <w:adjustRightInd w:val="0"/>
        <w:spacing w:after="0"/>
        <w:rPr>
          <w:rFonts w:ascii="Arial" w:hAnsi="Arial" w:cs="Arial"/>
          <w:bCs/>
          <w:sz w:val="20"/>
          <w:szCs w:val="20"/>
        </w:rPr>
      </w:pPr>
      <w:r w:rsidRPr="00907FA2">
        <w:rPr>
          <w:rFonts w:ascii="Arial" w:hAnsi="Arial" w:cs="Arial"/>
          <w:bCs/>
          <w:sz w:val="20"/>
          <w:szCs w:val="20"/>
        </w:rPr>
        <w:t>Mulchen ist verboten, das Schnittgut muss stets abgeführt werden</w:t>
      </w:r>
      <w:r w:rsidR="00AE3163">
        <w:rPr>
          <w:rFonts w:ascii="Arial" w:hAnsi="Arial" w:cs="Arial"/>
          <w:bCs/>
          <w:sz w:val="20"/>
          <w:szCs w:val="20"/>
        </w:rPr>
        <w:t>.</w:t>
      </w:r>
    </w:p>
    <w:p w:rsidR="00581B97" w:rsidRPr="00581B97" w:rsidRDefault="00581B97" w:rsidP="00FC316C">
      <w:pPr>
        <w:pStyle w:val="Listenabsatz"/>
        <w:numPr>
          <w:ilvl w:val="0"/>
          <w:numId w:val="29"/>
        </w:numPr>
        <w:autoSpaceDE w:val="0"/>
        <w:autoSpaceDN w:val="0"/>
        <w:adjustRightInd w:val="0"/>
        <w:spacing w:after="0"/>
        <w:rPr>
          <w:rFonts w:ascii="Arial" w:hAnsi="Arial" w:cs="Arial"/>
          <w:bCs/>
          <w:sz w:val="20"/>
          <w:szCs w:val="20"/>
        </w:rPr>
      </w:pPr>
      <w:r w:rsidRPr="00907FA2">
        <w:rPr>
          <w:rFonts w:ascii="Arial" w:hAnsi="Arial" w:cs="Arial"/>
          <w:bCs/>
          <w:sz w:val="20"/>
          <w:szCs w:val="20"/>
        </w:rPr>
        <w:t xml:space="preserve">Bauten, Ablagerungen und Depots sind nicht zugelassen. </w:t>
      </w:r>
    </w:p>
    <w:p w:rsidR="00A6599C" w:rsidRPr="0064392E" w:rsidRDefault="00FE7E4D">
      <w:pPr>
        <w:pStyle w:val="berschrift2"/>
      </w:pPr>
      <w:bookmarkStart w:id="30" w:name="_Toc116993903"/>
      <w:r w:rsidRPr="0064392E">
        <w:rPr>
          <w:rFonts w:cs="Arial"/>
        </w:rPr>
        <w:t xml:space="preserve">Weitere </w:t>
      </w:r>
      <w:r w:rsidR="00E225C7">
        <w:rPr>
          <w:rFonts w:cs="Arial"/>
        </w:rPr>
        <w:t xml:space="preserve">geschützte </w:t>
      </w:r>
      <w:r w:rsidR="00D27E55">
        <w:rPr>
          <w:rFonts w:cs="Arial"/>
        </w:rPr>
        <w:t>Naturobjekte</w:t>
      </w:r>
      <w:bookmarkEnd w:id="30"/>
    </w:p>
    <w:p w:rsidR="00831E32" w:rsidRDefault="00CF6211" w:rsidP="00AB7221">
      <w:pPr>
        <w:autoSpaceDE w:val="0"/>
        <w:autoSpaceDN w:val="0"/>
        <w:adjustRightInd w:val="0"/>
        <w:spacing w:after="0"/>
        <w:rPr>
          <w:rFonts w:ascii="Arial" w:hAnsi="Arial" w:cs="Arial"/>
          <w:sz w:val="20"/>
          <w:szCs w:val="20"/>
        </w:rPr>
      </w:pPr>
      <w:r w:rsidRPr="00400353">
        <w:rPr>
          <w:rFonts w:ascii="Arial" w:hAnsi="Arial" w:cs="Arial"/>
          <w:sz w:val="20"/>
          <w:szCs w:val="20"/>
        </w:rPr>
        <w:t xml:space="preserve">Die Gemeinden können weitere </w:t>
      </w:r>
      <w:r w:rsidR="00D27E55">
        <w:rPr>
          <w:rFonts w:ascii="Arial" w:hAnsi="Arial" w:cs="Arial"/>
          <w:sz w:val="20"/>
          <w:szCs w:val="20"/>
        </w:rPr>
        <w:t>Naturobjekte</w:t>
      </w:r>
      <w:r w:rsidR="00E225C7">
        <w:rPr>
          <w:rFonts w:ascii="Arial" w:hAnsi="Arial" w:cs="Arial"/>
          <w:sz w:val="20"/>
          <w:szCs w:val="20"/>
        </w:rPr>
        <w:t xml:space="preserve"> im Situationsplan als geschützt </w:t>
      </w:r>
      <w:r w:rsidR="00831E32">
        <w:rPr>
          <w:rFonts w:ascii="Arial" w:hAnsi="Arial" w:cs="Arial"/>
          <w:sz w:val="20"/>
          <w:szCs w:val="20"/>
        </w:rPr>
        <w:t xml:space="preserve">ausscheiden. </w:t>
      </w:r>
    </w:p>
    <w:p w:rsidR="0081489C" w:rsidRDefault="00831E32" w:rsidP="00AB7221">
      <w:pPr>
        <w:autoSpaceDE w:val="0"/>
        <w:autoSpaceDN w:val="0"/>
        <w:adjustRightInd w:val="0"/>
        <w:spacing w:after="0"/>
        <w:rPr>
          <w:rFonts w:ascii="Arial" w:hAnsi="Arial" w:cs="Arial"/>
          <w:sz w:val="20"/>
          <w:szCs w:val="20"/>
        </w:rPr>
      </w:pPr>
      <w:r>
        <w:rPr>
          <w:rFonts w:ascii="Arial" w:hAnsi="Arial" w:cs="Arial"/>
          <w:sz w:val="20"/>
          <w:szCs w:val="20"/>
        </w:rPr>
        <w:t>D</w:t>
      </w:r>
      <w:r w:rsidR="00CF6211" w:rsidRPr="00400353">
        <w:rPr>
          <w:rFonts w:ascii="Arial" w:hAnsi="Arial" w:cs="Arial"/>
          <w:sz w:val="20"/>
          <w:szCs w:val="20"/>
        </w:rPr>
        <w:t>ie Gemeinden</w:t>
      </w:r>
      <w:r>
        <w:rPr>
          <w:rFonts w:ascii="Arial" w:hAnsi="Arial" w:cs="Arial"/>
          <w:sz w:val="20"/>
          <w:szCs w:val="20"/>
        </w:rPr>
        <w:t xml:space="preserve"> können</w:t>
      </w:r>
      <w:r w:rsidR="00CF6211" w:rsidRPr="00400353">
        <w:rPr>
          <w:rFonts w:ascii="Arial" w:hAnsi="Arial" w:cs="Arial"/>
          <w:sz w:val="20"/>
          <w:szCs w:val="20"/>
        </w:rPr>
        <w:t xml:space="preserve"> Flächen für Aufwertungsmassnahmen bezeichnen sowie </w:t>
      </w:r>
      <w:r w:rsidR="00D27E55">
        <w:rPr>
          <w:rFonts w:ascii="Arial" w:hAnsi="Arial" w:cs="Arial"/>
          <w:sz w:val="20"/>
          <w:szCs w:val="20"/>
        </w:rPr>
        <w:t>Flächen</w:t>
      </w:r>
      <w:r w:rsidR="00D27E55" w:rsidRPr="00400353">
        <w:rPr>
          <w:rFonts w:ascii="Arial" w:hAnsi="Arial" w:cs="Arial"/>
          <w:sz w:val="20"/>
          <w:szCs w:val="20"/>
        </w:rPr>
        <w:t xml:space="preserve"> </w:t>
      </w:r>
      <w:r w:rsidR="00CF6211" w:rsidRPr="00400353">
        <w:rPr>
          <w:rFonts w:ascii="Arial" w:hAnsi="Arial" w:cs="Arial"/>
          <w:sz w:val="20"/>
          <w:szCs w:val="20"/>
        </w:rPr>
        <w:t>vorsehen, die für den ökologischen Ausgleich bestimmt sind</w:t>
      </w:r>
      <w:r>
        <w:rPr>
          <w:rFonts w:ascii="Arial" w:hAnsi="Arial" w:cs="Arial"/>
          <w:sz w:val="20"/>
          <w:szCs w:val="20"/>
        </w:rPr>
        <w:t xml:space="preserve"> (</w:t>
      </w:r>
      <w:r w:rsidR="00B2797A">
        <w:rPr>
          <w:rFonts w:ascii="Arial" w:hAnsi="Arial" w:cs="Arial"/>
          <w:sz w:val="20"/>
          <w:szCs w:val="20"/>
        </w:rPr>
        <w:t>§</w:t>
      </w:r>
      <w:r>
        <w:rPr>
          <w:rFonts w:ascii="Arial" w:hAnsi="Arial" w:cs="Arial"/>
          <w:sz w:val="20"/>
          <w:szCs w:val="20"/>
        </w:rPr>
        <w:t xml:space="preserve"> 1 </w:t>
      </w:r>
      <w:r w:rsidR="005554C1">
        <w:rPr>
          <w:rFonts w:ascii="Arial" w:hAnsi="Arial" w:cs="Arial"/>
          <w:sz w:val="20"/>
          <w:szCs w:val="20"/>
        </w:rPr>
        <w:t xml:space="preserve">Abs. 2 </w:t>
      </w:r>
      <w:r w:rsidR="00377513">
        <w:rPr>
          <w:rFonts w:ascii="Arial" w:hAnsi="Arial" w:cs="Arial"/>
          <w:sz w:val="20"/>
          <w:szCs w:val="20"/>
        </w:rPr>
        <w:t>TG NHG), vgl. §</w:t>
      </w:r>
      <w:r w:rsidR="00376ECB">
        <w:rPr>
          <w:rFonts w:ascii="Arial" w:hAnsi="Arial" w:cs="Arial"/>
          <w:sz w:val="20"/>
          <w:szCs w:val="20"/>
        </w:rPr>
        <w:t xml:space="preserve"> </w:t>
      </w:r>
      <w:r w:rsidR="00377513">
        <w:rPr>
          <w:rFonts w:ascii="Arial" w:hAnsi="Arial" w:cs="Arial"/>
          <w:sz w:val="20"/>
          <w:szCs w:val="20"/>
        </w:rPr>
        <w:t>34 Abs.2 RRV NHG)</w:t>
      </w:r>
    </w:p>
    <w:p w:rsidR="00676775" w:rsidRPr="008E134C" w:rsidRDefault="00127D10">
      <w:pPr>
        <w:pStyle w:val="berschrift1"/>
        <w:rPr>
          <w:b w:val="0"/>
        </w:rPr>
      </w:pPr>
      <w:bookmarkStart w:id="31" w:name="_Toc116993904"/>
      <w:r w:rsidRPr="00400353">
        <w:rPr>
          <w:rFonts w:cs="Arial"/>
          <w:b w:val="0"/>
        </w:rPr>
        <w:t>4. Beiträge und Abgeltungen</w:t>
      </w:r>
      <w:bookmarkEnd w:id="31"/>
    </w:p>
    <w:p w:rsidR="00604242" w:rsidRPr="0064392E" w:rsidRDefault="00127D10">
      <w:pPr>
        <w:pStyle w:val="berschrift2"/>
      </w:pPr>
      <w:bookmarkStart w:id="32" w:name="_Toc116993905"/>
      <w:r w:rsidRPr="0064392E">
        <w:rPr>
          <w:rFonts w:cs="Arial"/>
        </w:rPr>
        <w:t>Beiträge und Abgeltungen</w:t>
      </w:r>
      <w:bookmarkEnd w:id="32"/>
    </w:p>
    <w:p w:rsidR="00676775" w:rsidRPr="00400353" w:rsidRDefault="00127D10" w:rsidP="00AB7221">
      <w:pPr>
        <w:autoSpaceDE w:val="0"/>
        <w:autoSpaceDN w:val="0"/>
        <w:adjustRightInd w:val="0"/>
        <w:spacing w:after="0"/>
        <w:rPr>
          <w:rFonts w:ascii="Arial" w:hAnsi="Arial" w:cs="Arial"/>
          <w:b/>
          <w:bCs/>
          <w:sz w:val="23"/>
          <w:szCs w:val="23"/>
        </w:rPr>
      </w:pPr>
      <w:r w:rsidRPr="00400353">
        <w:rPr>
          <w:rFonts w:ascii="Arial" w:hAnsi="Arial" w:cs="Arial"/>
          <w:sz w:val="20"/>
          <w:szCs w:val="20"/>
        </w:rPr>
        <w:t>Für besondere Aufwendungen der Bewirtschafter und Grundeigentümer sowie für Ertragsausfälle</w:t>
      </w:r>
      <w:r w:rsidR="00FA6FA5" w:rsidRPr="00400353">
        <w:rPr>
          <w:rFonts w:ascii="Arial" w:hAnsi="Arial" w:cs="Arial"/>
          <w:sz w:val="20"/>
          <w:szCs w:val="20"/>
        </w:rPr>
        <w:t xml:space="preserve"> </w:t>
      </w:r>
      <w:r w:rsidRPr="00400353">
        <w:rPr>
          <w:rFonts w:ascii="Arial" w:hAnsi="Arial" w:cs="Arial"/>
          <w:sz w:val="20"/>
          <w:szCs w:val="20"/>
        </w:rPr>
        <w:t>aufgrund von Nutzungsbeschränkungen dieses Schutzplanes</w:t>
      </w:r>
      <w:r w:rsidR="000F1961">
        <w:rPr>
          <w:rFonts w:ascii="Arial" w:hAnsi="Arial" w:cs="Arial"/>
          <w:sz w:val="20"/>
          <w:szCs w:val="20"/>
        </w:rPr>
        <w:t xml:space="preserve"> leistet die Gemeinde </w:t>
      </w:r>
      <w:r w:rsidRPr="007D4B9C">
        <w:rPr>
          <w:rFonts w:ascii="Arial" w:hAnsi="Arial" w:cs="Arial"/>
          <w:sz w:val="20"/>
          <w:szCs w:val="20"/>
        </w:rPr>
        <w:t>Beitr</w:t>
      </w:r>
      <w:r w:rsidRPr="00400353">
        <w:rPr>
          <w:rFonts w:ascii="Arial" w:hAnsi="Arial" w:cs="Arial"/>
          <w:sz w:val="20"/>
          <w:szCs w:val="20"/>
        </w:rPr>
        <w:t xml:space="preserve">äge und Abgeltungen. </w:t>
      </w:r>
      <w:r w:rsidR="000A5880">
        <w:rPr>
          <w:rFonts w:ascii="Arial" w:hAnsi="Arial" w:cs="Arial"/>
          <w:color w:val="000000" w:themeColor="text1"/>
          <w:sz w:val="20"/>
          <w:szCs w:val="20"/>
        </w:rPr>
        <w:t>M</w:t>
      </w:r>
      <w:r w:rsidR="00F06FB4" w:rsidRPr="00395728">
        <w:rPr>
          <w:rFonts w:ascii="Arial" w:hAnsi="Arial" w:cs="Arial"/>
          <w:color w:val="000000" w:themeColor="text1"/>
          <w:sz w:val="20"/>
          <w:szCs w:val="20"/>
        </w:rPr>
        <w:t>assgebend für</w:t>
      </w:r>
      <w:r w:rsidR="000F1961" w:rsidRPr="00395728">
        <w:rPr>
          <w:rFonts w:ascii="Arial" w:hAnsi="Arial" w:cs="Arial"/>
          <w:color w:val="000000" w:themeColor="text1"/>
          <w:sz w:val="20"/>
          <w:szCs w:val="20"/>
        </w:rPr>
        <w:t xml:space="preserve"> die Bestimmung der Höhe der </w:t>
      </w:r>
      <w:r w:rsidR="00F06FB4" w:rsidRPr="00395728">
        <w:rPr>
          <w:rFonts w:ascii="Arial" w:hAnsi="Arial" w:cs="Arial"/>
          <w:color w:val="000000" w:themeColor="text1"/>
          <w:sz w:val="20"/>
          <w:szCs w:val="20"/>
        </w:rPr>
        <w:t>Beiträge</w:t>
      </w:r>
      <w:r w:rsidR="000F1961" w:rsidRPr="00395728">
        <w:rPr>
          <w:rFonts w:ascii="Arial" w:hAnsi="Arial" w:cs="Arial"/>
          <w:color w:val="000000" w:themeColor="text1"/>
          <w:sz w:val="20"/>
          <w:szCs w:val="20"/>
        </w:rPr>
        <w:t xml:space="preserve"> und Abgeltungen</w:t>
      </w:r>
      <w:r w:rsidR="005E0148" w:rsidRPr="00395728">
        <w:rPr>
          <w:rFonts w:ascii="Arial" w:hAnsi="Arial" w:cs="Arial"/>
          <w:color w:val="000000" w:themeColor="text1"/>
          <w:sz w:val="20"/>
          <w:szCs w:val="20"/>
        </w:rPr>
        <w:t xml:space="preserve"> ist </w:t>
      </w:r>
      <w:r w:rsidR="005E0148" w:rsidRPr="00400353">
        <w:rPr>
          <w:rFonts w:ascii="Arial" w:hAnsi="Arial" w:cs="Arial"/>
          <w:sz w:val="20"/>
          <w:szCs w:val="20"/>
        </w:rPr>
        <w:t>das Beitragsreglement</w:t>
      </w:r>
      <w:r w:rsidR="00395728">
        <w:rPr>
          <w:rFonts w:ascii="Arial" w:hAnsi="Arial" w:cs="Arial"/>
          <w:sz w:val="20"/>
          <w:szCs w:val="20"/>
        </w:rPr>
        <w:t xml:space="preserve"> der </w:t>
      </w:r>
      <w:r w:rsidR="00395728" w:rsidRPr="00B339DE">
        <w:rPr>
          <w:rFonts w:ascii="Arial" w:hAnsi="Arial" w:cs="Arial"/>
          <w:sz w:val="20"/>
          <w:szCs w:val="20"/>
          <w:highlight w:val="yellow"/>
        </w:rPr>
        <w:t xml:space="preserve">Gemeinde </w:t>
      </w:r>
      <w:r w:rsidR="00395728" w:rsidRPr="00B339DE">
        <w:rPr>
          <w:rFonts w:ascii="Arial" w:hAnsi="Arial" w:cs="Arial"/>
          <w:color w:val="FF0000"/>
          <w:sz w:val="20"/>
          <w:szCs w:val="20"/>
          <w:highlight w:val="yellow"/>
        </w:rPr>
        <w:t>XYZ</w:t>
      </w:r>
      <w:r w:rsidR="00395728">
        <w:rPr>
          <w:rFonts w:ascii="Arial" w:hAnsi="Arial" w:cs="Arial"/>
          <w:color w:val="FF0000"/>
          <w:sz w:val="20"/>
          <w:szCs w:val="20"/>
        </w:rPr>
        <w:t xml:space="preserve"> </w:t>
      </w:r>
      <w:r w:rsidR="00395728">
        <w:rPr>
          <w:rFonts w:ascii="Arial" w:hAnsi="Arial" w:cs="Arial"/>
          <w:sz w:val="20"/>
          <w:szCs w:val="20"/>
        </w:rPr>
        <w:t>g</w:t>
      </w:r>
      <w:r w:rsidR="005E0148">
        <w:rPr>
          <w:rFonts w:ascii="Arial" w:hAnsi="Arial" w:cs="Arial"/>
          <w:sz w:val="20"/>
          <w:szCs w:val="20"/>
        </w:rPr>
        <w:t>emäss</w:t>
      </w:r>
      <w:r w:rsidR="005E0148" w:rsidRPr="007D4B9C">
        <w:rPr>
          <w:rFonts w:ascii="Arial" w:hAnsi="Arial" w:cs="Arial"/>
          <w:sz w:val="20"/>
          <w:szCs w:val="20"/>
        </w:rPr>
        <w:t xml:space="preserve"> </w:t>
      </w:r>
      <w:r w:rsidR="005E0148">
        <w:rPr>
          <w:rFonts w:ascii="Arial" w:hAnsi="Arial" w:cs="Arial"/>
          <w:sz w:val="20"/>
          <w:szCs w:val="20"/>
        </w:rPr>
        <w:t xml:space="preserve">§ </w:t>
      </w:r>
      <w:r w:rsidR="005E0148" w:rsidRPr="007D4B9C">
        <w:rPr>
          <w:rFonts w:ascii="Arial" w:hAnsi="Arial" w:cs="Arial"/>
          <w:sz w:val="20"/>
          <w:szCs w:val="20"/>
        </w:rPr>
        <w:t>15 TG</w:t>
      </w:r>
      <w:r w:rsidR="005E0148">
        <w:rPr>
          <w:rFonts w:ascii="Arial" w:hAnsi="Arial" w:cs="Arial"/>
          <w:sz w:val="20"/>
          <w:szCs w:val="20"/>
        </w:rPr>
        <w:t xml:space="preserve"> NHG</w:t>
      </w:r>
      <w:r w:rsidR="00395728">
        <w:rPr>
          <w:rFonts w:ascii="Arial" w:hAnsi="Arial" w:cs="Arial"/>
          <w:sz w:val="20"/>
          <w:szCs w:val="20"/>
        </w:rPr>
        <w:t>.</w:t>
      </w:r>
      <w:r w:rsidR="005E0148" w:rsidRPr="007D4B9C">
        <w:rPr>
          <w:rFonts w:ascii="Arial" w:hAnsi="Arial" w:cs="Arial"/>
          <w:sz w:val="20"/>
          <w:szCs w:val="20"/>
        </w:rPr>
        <w:t xml:space="preserve"> </w:t>
      </w:r>
    </w:p>
    <w:p w:rsidR="009442F5" w:rsidRPr="0064392E" w:rsidRDefault="00127D10">
      <w:pPr>
        <w:pStyle w:val="berschrift2"/>
      </w:pPr>
      <w:bookmarkStart w:id="33" w:name="_Toc116993906"/>
      <w:r w:rsidRPr="0064392E">
        <w:rPr>
          <w:rFonts w:cs="Arial"/>
        </w:rPr>
        <w:t>Bewirtschaftungsverträge</w:t>
      </w:r>
      <w:bookmarkEnd w:id="33"/>
    </w:p>
    <w:p w:rsidR="00B248D3" w:rsidRPr="00400353" w:rsidRDefault="00127D10" w:rsidP="00AB7221">
      <w:pPr>
        <w:autoSpaceDE w:val="0"/>
        <w:autoSpaceDN w:val="0"/>
        <w:adjustRightInd w:val="0"/>
        <w:spacing w:after="0"/>
        <w:rPr>
          <w:rFonts w:ascii="Arial" w:hAnsi="Arial" w:cs="Arial"/>
          <w:sz w:val="20"/>
          <w:szCs w:val="20"/>
        </w:rPr>
      </w:pPr>
      <w:r w:rsidRPr="00400353">
        <w:rPr>
          <w:rFonts w:ascii="Arial" w:hAnsi="Arial" w:cs="Arial"/>
          <w:sz w:val="20"/>
          <w:szCs w:val="20"/>
        </w:rPr>
        <w:t>D</w:t>
      </w:r>
      <w:r w:rsidR="00907FA2">
        <w:rPr>
          <w:rFonts w:ascii="Arial" w:hAnsi="Arial" w:cs="Arial"/>
          <w:sz w:val="20"/>
          <w:szCs w:val="20"/>
        </w:rPr>
        <w:t>ie Gemeinde kann</w:t>
      </w:r>
      <w:r w:rsidRPr="00400353">
        <w:rPr>
          <w:rFonts w:ascii="Arial" w:hAnsi="Arial" w:cs="Arial"/>
          <w:sz w:val="20"/>
          <w:szCs w:val="20"/>
        </w:rPr>
        <w:t xml:space="preserve"> mit den Bewirtschaftern Verträge abschliessen. Da</w:t>
      </w:r>
      <w:r w:rsidR="001C7B75" w:rsidRPr="00400353">
        <w:rPr>
          <w:rFonts w:ascii="Arial" w:hAnsi="Arial" w:cs="Arial"/>
          <w:sz w:val="20"/>
          <w:szCs w:val="20"/>
        </w:rPr>
        <w:t xml:space="preserve">rin können weitere und von den in </w:t>
      </w:r>
      <w:r w:rsidR="007F21DE">
        <w:rPr>
          <w:rFonts w:ascii="Arial" w:hAnsi="Arial" w:cs="Arial"/>
          <w:sz w:val="20"/>
          <w:szCs w:val="20"/>
        </w:rPr>
        <w:fldChar w:fldCharType="begin"/>
      </w:r>
      <w:r w:rsidR="007F21DE">
        <w:rPr>
          <w:rFonts w:ascii="Arial" w:hAnsi="Arial" w:cs="Arial"/>
          <w:sz w:val="20"/>
          <w:szCs w:val="20"/>
        </w:rPr>
        <w:instrText xml:space="preserve"> REF _Ref94770926 \r \h </w:instrText>
      </w:r>
      <w:r w:rsidR="007F21DE">
        <w:rPr>
          <w:rFonts w:ascii="Arial" w:hAnsi="Arial" w:cs="Arial"/>
          <w:sz w:val="20"/>
          <w:szCs w:val="20"/>
        </w:rPr>
      </w:r>
      <w:r w:rsidR="007F21DE">
        <w:rPr>
          <w:rFonts w:ascii="Arial" w:hAnsi="Arial" w:cs="Arial"/>
          <w:sz w:val="20"/>
          <w:szCs w:val="20"/>
        </w:rPr>
        <w:fldChar w:fldCharType="separate"/>
      </w:r>
      <w:r w:rsidR="002C3E9C">
        <w:rPr>
          <w:rFonts w:ascii="Arial" w:hAnsi="Arial" w:cs="Arial"/>
          <w:sz w:val="20"/>
          <w:szCs w:val="20"/>
        </w:rPr>
        <w:t>Art. 5</w:t>
      </w:r>
      <w:r w:rsidR="007F21DE">
        <w:rPr>
          <w:rFonts w:ascii="Arial" w:hAnsi="Arial" w:cs="Arial"/>
          <w:sz w:val="20"/>
          <w:szCs w:val="20"/>
        </w:rPr>
        <w:fldChar w:fldCharType="end"/>
      </w:r>
      <w:r w:rsidR="00222FBB">
        <w:rPr>
          <w:rFonts w:ascii="Arial" w:hAnsi="Arial" w:cs="Arial"/>
          <w:sz w:val="20"/>
          <w:szCs w:val="20"/>
        </w:rPr>
        <w:t xml:space="preserve"> </w:t>
      </w:r>
      <w:r w:rsidR="001C7B75" w:rsidRPr="00400353">
        <w:rPr>
          <w:rFonts w:ascii="Arial" w:hAnsi="Arial" w:cs="Arial"/>
          <w:sz w:val="20"/>
          <w:szCs w:val="20"/>
        </w:rPr>
        <w:t xml:space="preserve">– </w:t>
      </w:r>
      <w:r w:rsidR="007F21DE">
        <w:rPr>
          <w:rFonts w:ascii="Arial" w:hAnsi="Arial" w:cs="Arial"/>
          <w:sz w:val="20"/>
          <w:szCs w:val="20"/>
        </w:rPr>
        <w:fldChar w:fldCharType="begin"/>
      </w:r>
      <w:r w:rsidR="007F21DE">
        <w:rPr>
          <w:rFonts w:ascii="Arial" w:hAnsi="Arial" w:cs="Arial"/>
          <w:sz w:val="20"/>
          <w:szCs w:val="20"/>
        </w:rPr>
        <w:instrText xml:space="preserve"> REF _Ref52791641 \r \h </w:instrText>
      </w:r>
      <w:r w:rsidR="007F21DE">
        <w:rPr>
          <w:rFonts w:ascii="Arial" w:hAnsi="Arial" w:cs="Arial"/>
          <w:sz w:val="20"/>
          <w:szCs w:val="20"/>
        </w:rPr>
      </w:r>
      <w:r w:rsidR="007F21DE">
        <w:rPr>
          <w:rFonts w:ascii="Arial" w:hAnsi="Arial" w:cs="Arial"/>
          <w:sz w:val="20"/>
          <w:szCs w:val="20"/>
        </w:rPr>
        <w:fldChar w:fldCharType="separate"/>
      </w:r>
      <w:r w:rsidR="002C3E9C">
        <w:rPr>
          <w:rFonts w:ascii="Arial" w:hAnsi="Arial" w:cs="Arial"/>
          <w:sz w:val="20"/>
          <w:szCs w:val="20"/>
        </w:rPr>
        <w:t>Art. 21</w:t>
      </w:r>
      <w:r w:rsidR="007F21DE">
        <w:rPr>
          <w:rFonts w:ascii="Arial" w:hAnsi="Arial" w:cs="Arial"/>
          <w:sz w:val="20"/>
          <w:szCs w:val="20"/>
        </w:rPr>
        <w:fldChar w:fldCharType="end"/>
      </w:r>
      <w:r w:rsidR="007F21DE">
        <w:rPr>
          <w:rFonts w:ascii="Arial" w:hAnsi="Arial" w:cs="Arial"/>
          <w:sz w:val="20"/>
          <w:szCs w:val="20"/>
        </w:rPr>
        <w:t xml:space="preserve"> </w:t>
      </w:r>
      <w:r w:rsidR="001C7B75" w:rsidRPr="00400353">
        <w:rPr>
          <w:rFonts w:ascii="Arial" w:hAnsi="Arial" w:cs="Arial"/>
          <w:sz w:val="20"/>
          <w:szCs w:val="20"/>
        </w:rPr>
        <w:t xml:space="preserve">genannten </w:t>
      </w:r>
      <w:r w:rsidR="00A6599C" w:rsidRPr="00400353">
        <w:rPr>
          <w:rFonts w:ascii="Arial" w:hAnsi="Arial" w:cs="Arial"/>
          <w:sz w:val="20"/>
          <w:szCs w:val="20"/>
        </w:rPr>
        <w:t>Pflegevorschriften</w:t>
      </w:r>
      <w:r w:rsidR="001C7B75" w:rsidRPr="00400353">
        <w:rPr>
          <w:rFonts w:ascii="Arial" w:hAnsi="Arial" w:cs="Arial"/>
          <w:sz w:val="20"/>
          <w:szCs w:val="20"/>
        </w:rPr>
        <w:t xml:space="preserve"> abweichende Bestimmungen </w:t>
      </w:r>
      <w:r w:rsidRPr="00400353">
        <w:rPr>
          <w:rFonts w:ascii="Arial" w:hAnsi="Arial" w:cs="Arial"/>
          <w:sz w:val="20"/>
          <w:szCs w:val="20"/>
        </w:rPr>
        <w:t xml:space="preserve">über den Schutzumfang, die Pflege, die Aufwertung sowie die Abgrenzung von Pufferzonen </w:t>
      </w:r>
      <w:r w:rsidRPr="00400353">
        <w:rPr>
          <w:rFonts w:ascii="Arial" w:hAnsi="Arial" w:cs="Arial"/>
          <w:i/>
          <w:iCs/>
          <w:sz w:val="21"/>
          <w:szCs w:val="21"/>
        </w:rPr>
        <w:t>I</w:t>
      </w:r>
      <w:r w:rsidR="001C7B75" w:rsidRPr="00400353">
        <w:rPr>
          <w:rFonts w:ascii="Arial" w:hAnsi="Arial" w:cs="Arial"/>
          <w:i/>
          <w:iCs/>
          <w:sz w:val="21"/>
          <w:szCs w:val="21"/>
        </w:rPr>
        <w:t xml:space="preserve"> </w:t>
      </w:r>
      <w:r w:rsidRPr="00400353">
        <w:rPr>
          <w:rFonts w:ascii="Arial" w:hAnsi="Arial" w:cs="Arial"/>
          <w:sz w:val="20"/>
          <w:szCs w:val="20"/>
        </w:rPr>
        <w:t>Krautsaum usw. gemacht werden.</w:t>
      </w:r>
    </w:p>
    <w:p w:rsidR="00676775" w:rsidRPr="008E134C" w:rsidRDefault="00127D10">
      <w:pPr>
        <w:pStyle w:val="berschrift1"/>
        <w:rPr>
          <w:b w:val="0"/>
        </w:rPr>
      </w:pPr>
      <w:bookmarkStart w:id="34" w:name="_Toc116993907"/>
      <w:r w:rsidRPr="00400353">
        <w:rPr>
          <w:rFonts w:cs="Arial"/>
          <w:b w:val="0"/>
        </w:rPr>
        <w:t>5. Schlussbestimmungen</w:t>
      </w:r>
      <w:bookmarkEnd w:id="34"/>
    </w:p>
    <w:p w:rsidR="00735577" w:rsidRPr="0064392E" w:rsidRDefault="00127D10">
      <w:pPr>
        <w:pStyle w:val="berschrift2"/>
      </w:pPr>
      <w:bookmarkStart w:id="35" w:name="_Toc116993908"/>
      <w:r w:rsidRPr="0064392E">
        <w:rPr>
          <w:rFonts w:cs="Arial"/>
        </w:rPr>
        <w:t>Bewilligungsinstanz</w:t>
      </w:r>
      <w:bookmarkEnd w:id="35"/>
    </w:p>
    <w:p w:rsidR="00735577" w:rsidRPr="00400353" w:rsidRDefault="00127D10" w:rsidP="00AB7221">
      <w:pPr>
        <w:autoSpaceDE w:val="0"/>
        <w:autoSpaceDN w:val="0"/>
        <w:adjustRightInd w:val="0"/>
        <w:spacing w:after="0"/>
        <w:rPr>
          <w:rFonts w:ascii="Arial" w:hAnsi="Arial" w:cs="Arial"/>
          <w:b/>
          <w:bCs/>
          <w:sz w:val="24"/>
          <w:szCs w:val="24"/>
        </w:rPr>
      </w:pPr>
      <w:r w:rsidRPr="00400353">
        <w:rPr>
          <w:rFonts w:ascii="Arial" w:hAnsi="Arial" w:cs="Arial"/>
          <w:sz w:val="20"/>
          <w:szCs w:val="20"/>
        </w:rPr>
        <w:t>Zuständig für Bewilligungen im Rahmen dieses Schutzplanes ist der Gem</w:t>
      </w:r>
      <w:r w:rsidR="0020398F" w:rsidRPr="00400353">
        <w:rPr>
          <w:rFonts w:ascii="Arial" w:hAnsi="Arial" w:cs="Arial"/>
          <w:sz w:val="20"/>
          <w:szCs w:val="20"/>
        </w:rPr>
        <w:t xml:space="preserve">einderat, der auch die Aufsicht </w:t>
      </w:r>
      <w:r w:rsidRPr="00400353">
        <w:rPr>
          <w:rFonts w:ascii="Arial" w:hAnsi="Arial" w:cs="Arial"/>
          <w:sz w:val="20"/>
          <w:szCs w:val="20"/>
        </w:rPr>
        <w:t xml:space="preserve">über die Einhaltung der Vorschriften ausübt. </w:t>
      </w:r>
      <w:r w:rsidR="0038711A">
        <w:rPr>
          <w:rFonts w:ascii="Arial" w:hAnsi="Arial" w:cs="Arial"/>
          <w:sz w:val="20"/>
          <w:szCs w:val="20"/>
        </w:rPr>
        <w:t>Die die kantonalen</w:t>
      </w:r>
      <w:r w:rsidRPr="00400353">
        <w:rPr>
          <w:rFonts w:ascii="Arial" w:hAnsi="Arial" w:cs="Arial"/>
          <w:sz w:val="20"/>
          <w:szCs w:val="20"/>
        </w:rPr>
        <w:t xml:space="preserve"> </w:t>
      </w:r>
      <w:r w:rsidR="005A776B" w:rsidRPr="00400353">
        <w:rPr>
          <w:rFonts w:ascii="Arial" w:hAnsi="Arial" w:cs="Arial"/>
          <w:sz w:val="20"/>
          <w:szCs w:val="20"/>
        </w:rPr>
        <w:t xml:space="preserve">Fachstellen </w:t>
      </w:r>
      <w:r w:rsidR="0038711A">
        <w:rPr>
          <w:rFonts w:ascii="Arial" w:hAnsi="Arial" w:cs="Arial"/>
          <w:sz w:val="20"/>
          <w:szCs w:val="20"/>
        </w:rPr>
        <w:t xml:space="preserve">stehen </w:t>
      </w:r>
      <w:r w:rsidRPr="00400353">
        <w:rPr>
          <w:rFonts w:ascii="Arial" w:hAnsi="Arial" w:cs="Arial"/>
          <w:sz w:val="20"/>
          <w:szCs w:val="20"/>
        </w:rPr>
        <w:t>als beratende</w:t>
      </w:r>
      <w:r w:rsidR="0020398F" w:rsidRPr="00400353">
        <w:rPr>
          <w:rFonts w:ascii="Arial" w:hAnsi="Arial" w:cs="Arial"/>
          <w:sz w:val="20"/>
          <w:szCs w:val="20"/>
        </w:rPr>
        <w:t xml:space="preserve"> </w:t>
      </w:r>
      <w:r w:rsidR="0038711A">
        <w:rPr>
          <w:rFonts w:ascii="Arial" w:hAnsi="Arial" w:cs="Arial"/>
          <w:sz w:val="20"/>
          <w:szCs w:val="20"/>
        </w:rPr>
        <w:t>Instanzen zur Verfügung</w:t>
      </w:r>
      <w:r w:rsidRPr="00400353">
        <w:rPr>
          <w:rFonts w:ascii="Arial" w:hAnsi="Arial" w:cs="Arial"/>
          <w:sz w:val="20"/>
          <w:szCs w:val="20"/>
        </w:rPr>
        <w:t>.</w:t>
      </w:r>
    </w:p>
    <w:p w:rsidR="0020398F" w:rsidRPr="00EB6074" w:rsidRDefault="00127D10">
      <w:pPr>
        <w:pStyle w:val="berschrift2"/>
      </w:pPr>
      <w:bookmarkStart w:id="36" w:name="_Toc116993909"/>
      <w:r w:rsidRPr="00EB6074">
        <w:rPr>
          <w:rFonts w:cs="Arial"/>
        </w:rPr>
        <w:t>Weitere</w:t>
      </w:r>
      <w:r w:rsidR="00E225C7">
        <w:rPr>
          <w:rFonts w:cs="Arial"/>
        </w:rPr>
        <w:t xml:space="preserve"> geschützte</w:t>
      </w:r>
      <w:r w:rsidRPr="00EB6074">
        <w:rPr>
          <w:rFonts w:cs="Arial"/>
        </w:rPr>
        <w:t xml:space="preserve"> </w:t>
      </w:r>
      <w:r w:rsidR="003A3096">
        <w:rPr>
          <w:rFonts w:cs="Arial"/>
        </w:rPr>
        <w:t>Naturobjekte</w:t>
      </w:r>
      <w:bookmarkEnd w:id="36"/>
      <w:r w:rsidR="003A25C7">
        <w:rPr>
          <w:rFonts w:cs="Arial"/>
        </w:rPr>
        <w:t xml:space="preserve"> durch Entscheid</w:t>
      </w:r>
    </w:p>
    <w:p w:rsidR="00D27E55" w:rsidRDefault="00617098">
      <w:pPr>
        <w:autoSpaceDE w:val="0"/>
        <w:autoSpaceDN w:val="0"/>
        <w:adjustRightInd w:val="0"/>
        <w:spacing w:after="0"/>
        <w:rPr>
          <w:rFonts w:ascii="Arial" w:hAnsi="Arial" w:cs="Arial"/>
          <w:sz w:val="20"/>
          <w:szCs w:val="20"/>
        </w:rPr>
      </w:pPr>
      <w:r>
        <w:rPr>
          <w:rFonts w:ascii="Arial" w:hAnsi="Arial" w:cs="Arial"/>
          <w:sz w:val="20"/>
          <w:szCs w:val="20"/>
        </w:rPr>
        <w:t>Die Gemeinde</w:t>
      </w:r>
      <w:r w:rsidR="00735577" w:rsidRPr="00400353">
        <w:rPr>
          <w:rFonts w:ascii="Arial" w:hAnsi="Arial" w:cs="Arial"/>
          <w:sz w:val="20"/>
          <w:szCs w:val="20"/>
        </w:rPr>
        <w:t xml:space="preserve"> kann gestützt </w:t>
      </w:r>
      <w:r w:rsidR="00735577" w:rsidRPr="00831E32">
        <w:rPr>
          <w:rFonts w:ascii="Arial" w:hAnsi="Arial" w:cs="Arial"/>
          <w:color w:val="000000" w:themeColor="text1"/>
          <w:sz w:val="20"/>
          <w:szCs w:val="20"/>
        </w:rPr>
        <w:t>auf</w:t>
      </w:r>
      <w:r w:rsidR="005A776B" w:rsidRPr="00831E32">
        <w:rPr>
          <w:rFonts w:ascii="Arial" w:hAnsi="Arial" w:cs="Arial"/>
          <w:color w:val="000000" w:themeColor="text1"/>
          <w:sz w:val="20"/>
          <w:szCs w:val="20"/>
        </w:rPr>
        <w:t xml:space="preserve"> </w:t>
      </w:r>
      <w:r w:rsidR="000E0A94">
        <w:rPr>
          <w:rFonts w:ascii="Arial" w:hAnsi="Arial" w:cs="Arial"/>
          <w:color w:val="000000" w:themeColor="text1"/>
          <w:sz w:val="20"/>
          <w:szCs w:val="20"/>
        </w:rPr>
        <w:t xml:space="preserve">§ </w:t>
      </w:r>
      <w:r w:rsidR="000F1961">
        <w:rPr>
          <w:rFonts w:ascii="Arial" w:hAnsi="Arial" w:cs="Arial"/>
          <w:sz w:val="20"/>
          <w:szCs w:val="20"/>
        </w:rPr>
        <w:t>10 TG NHG</w:t>
      </w:r>
      <w:r w:rsidR="00735577" w:rsidRPr="00831E32">
        <w:rPr>
          <w:rFonts w:ascii="Arial" w:hAnsi="Arial" w:cs="Arial"/>
          <w:sz w:val="20"/>
          <w:szCs w:val="20"/>
        </w:rPr>
        <w:t xml:space="preserve"> weitere</w:t>
      </w:r>
      <w:r w:rsidR="00735577" w:rsidRPr="00400353">
        <w:rPr>
          <w:rFonts w:ascii="Arial" w:hAnsi="Arial" w:cs="Arial"/>
          <w:sz w:val="20"/>
          <w:szCs w:val="20"/>
        </w:rPr>
        <w:t xml:space="preserve"> </w:t>
      </w:r>
      <w:r w:rsidR="003A3096">
        <w:rPr>
          <w:rFonts w:ascii="Arial" w:hAnsi="Arial" w:cs="Arial"/>
          <w:sz w:val="20"/>
          <w:szCs w:val="20"/>
        </w:rPr>
        <w:t>Naturobjekte</w:t>
      </w:r>
      <w:r w:rsidR="00127F26" w:rsidRPr="00400353">
        <w:rPr>
          <w:rFonts w:ascii="Arial" w:hAnsi="Arial" w:cs="Arial"/>
          <w:sz w:val="20"/>
          <w:szCs w:val="20"/>
        </w:rPr>
        <w:t xml:space="preserve"> nach Einholung einer Stellung</w:t>
      </w:r>
      <w:r w:rsidR="00735577" w:rsidRPr="00400353">
        <w:rPr>
          <w:rFonts w:ascii="Arial" w:hAnsi="Arial" w:cs="Arial"/>
          <w:sz w:val="20"/>
          <w:szCs w:val="20"/>
        </w:rPr>
        <w:t xml:space="preserve">nahme der kantonalen </w:t>
      </w:r>
      <w:r w:rsidR="005A776B" w:rsidRPr="00400353">
        <w:rPr>
          <w:rFonts w:ascii="Arial" w:hAnsi="Arial" w:cs="Arial"/>
          <w:sz w:val="20"/>
          <w:szCs w:val="20"/>
        </w:rPr>
        <w:t xml:space="preserve">Fachstelle </w:t>
      </w:r>
      <w:r w:rsidR="00735577" w:rsidRPr="00400353">
        <w:rPr>
          <w:rFonts w:ascii="Arial" w:hAnsi="Arial" w:cs="Arial"/>
          <w:sz w:val="20"/>
          <w:szCs w:val="20"/>
        </w:rPr>
        <w:t>durch Entscheid bezeichnen.</w:t>
      </w:r>
    </w:p>
    <w:p w:rsidR="00D27E55" w:rsidRPr="00974314" w:rsidRDefault="009B6A9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i/>
          <w:sz w:val="20"/>
          <w:szCs w:val="20"/>
        </w:rPr>
      </w:pPr>
      <w:r>
        <w:rPr>
          <w:rFonts w:ascii="Arial" w:hAnsi="Arial" w:cs="Arial"/>
          <w:b/>
          <w:i/>
          <w:sz w:val="20"/>
          <w:szCs w:val="20"/>
        </w:rPr>
        <w:t>Erläuterungen für die Erstellung der Schutz- und Pflegevorschriften</w:t>
      </w:r>
    </w:p>
    <w:p w:rsidR="00D27E55" w:rsidRPr="00974314" w:rsidRDefault="00D27E55" w:rsidP="0093787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20"/>
          <w:szCs w:val="20"/>
        </w:rPr>
      </w:pPr>
      <w:r w:rsidRPr="00974314">
        <w:rPr>
          <w:rFonts w:ascii="Arial" w:hAnsi="Arial" w:cs="Arial"/>
          <w:i/>
          <w:sz w:val="20"/>
          <w:szCs w:val="20"/>
        </w:rPr>
        <w:t>In diesem Fall wird im Sinne der Übersichtlichkeit dringend empfohlen, die durch Entscheid geschützten Naturobjekte bei der nächsten Revision des Schutzplanes, in diesen zu übertragen.</w:t>
      </w:r>
    </w:p>
    <w:p w:rsidR="0020398F" w:rsidRPr="0064392E" w:rsidRDefault="00127D10">
      <w:pPr>
        <w:pStyle w:val="berschrift2"/>
      </w:pPr>
      <w:bookmarkStart w:id="37" w:name="_Toc116993910"/>
      <w:r w:rsidRPr="0064392E">
        <w:rPr>
          <w:rFonts w:cs="Arial"/>
        </w:rPr>
        <w:t>Rechtsmittel</w:t>
      </w:r>
      <w:bookmarkEnd w:id="37"/>
    </w:p>
    <w:p w:rsidR="0020398F" w:rsidRPr="00400353" w:rsidRDefault="00127D10" w:rsidP="00AB7221">
      <w:pPr>
        <w:autoSpaceDE w:val="0"/>
        <w:autoSpaceDN w:val="0"/>
        <w:adjustRightInd w:val="0"/>
        <w:spacing w:after="0"/>
        <w:rPr>
          <w:rFonts w:ascii="Arial" w:hAnsi="Arial" w:cs="Arial"/>
          <w:b/>
          <w:bCs/>
          <w:sz w:val="23"/>
          <w:szCs w:val="23"/>
        </w:rPr>
      </w:pPr>
      <w:r w:rsidRPr="00400353">
        <w:rPr>
          <w:rFonts w:ascii="Arial" w:hAnsi="Arial" w:cs="Arial"/>
          <w:sz w:val="20"/>
          <w:szCs w:val="20"/>
        </w:rPr>
        <w:t>Gegen Verfügungen, die in Anwendung dieser Bestimmunge</w:t>
      </w:r>
      <w:r w:rsidR="003846C6">
        <w:rPr>
          <w:rFonts w:ascii="Arial" w:hAnsi="Arial" w:cs="Arial"/>
          <w:sz w:val="20"/>
          <w:szCs w:val="20"/>
        </w:rPr>
        <w:t>n erlassen werden, kann innert 3</w:t>
      </w:r>
      <w:r w:rsidRPr="00400353">
        <w:rPr>
          <w:rFonts w:ascii="Arial" w:hAnsi="Arial" w:cs="Arial"/>
          <w:sz w:val="20"/>
          <w:szCs w:val="20"/>
        </w:rPr>
        <w:t>0 Tagen</w:t>
      </w:r>
      <w:r w:rsidR="00FA6FA5" w:rsidRPr="00400353">
        <w:rPr>
          <w:rFonts w:ascii="Arial" w:hAnsi="Arial" w:cs="Arial"/>
          <w:sz w:val="20"/>
          <w:szCs w:val="20"/>
        </w:rPr>
        <w:t xml:space="preserve"> </w:t>
      </w:r>
      <w:r w:rsidRPr="00400353">
        <w:rPr>
          <w:rFonts w:ascii="Arial" w:hAnsi="Arial" w:cs="Arial"/>
          <w:sz w:val="20"/>
          <w:szCs w:val="20"/>
        </w:rPr>
        <w:t>seit Zustellung beim Departement Bau und Umwelt des Kantons Thurgau Rekurs geführt werden.</w:t>
      </w:r>
    </w:p>
    <w:p w:rsidR="0020398F" w:rsidRPr="0064392E" w:rsidRDefault="00B339DE">
      <w:pPr>
        <w:pStyle w:val="berschrift2"/>
      </w:pPr>
      <w:bookmarkStart w:id="38" w:name="_Toc116993911"/>
      <w:r w:rsidRPr="0064392E">
        <w:rPr>
          <w:rFonts w:cs="Arial"/>
        </w:rPr>
        <w:t>Inkrafttreten</w:t>
      </w:r>
      <w:bookmarkEnd w:id="38"/>
    </w:p>
    <w:p w:rsidR="00E4742A" w:rsidRDefault="000F1961" w:rsidP="00AB7221">
      <w:pPr>
        <w:autoSpaceDE w:val="0"/>
        <w:autoSpaceDN w:val="0"/>
        <w:adjustRightInd w:val="0"/>
        <w:spacing w:after="0"/>
        <w:rPr>
          <w:rFonts w:ascii="Arial" w:hAnsi="Arial" w:cs="Arial"/>
          <w:sz w:val="20"/>
          <w:szCs w:val="20"/>
        </w:rPr>
      </w:pPr>
      <w:r>
        <w:rPr>
          <w:rFonts w:ascii="Arial" w:hAnsi="Arial" w:cs="Arial"/>
          <w:sz w:val="20"/>
          <w:szCs w:val="20"/>
        </w:rPr>
        <w:t xml:space="preserve">Der Schutzplan tritt nach der Genehmigung durch das Departement für Bau und Umwelt auf einen vom Gemeinderat zu bestimmenden Zeitpunkt in Kraft. </w:t>
      </w:r>
    </w:p>
    <w:p w:rsidR="00C951C2" w:rsidRDefault="00C951C2" w:rsidP="00AB7221">
      <w:pPr>
        <w:autoSpaceDE w:val="0"/>
        <w:autoSpaceDN w:val="0"/>
        <w:adjustRightInd w:val="0"/>
        <w:spacing w:after="0"/>
        <w:rPr>
          <w:rFonts w:ascii="Arial" w:hAnsi="Arial" w:cs="Arial"/>
          <w:sz w:val="20"/>
          <w:szCs w:val="20"/>
        </w:rPr>
      </w:pPr>
    </w:p>
    <w:p w:rsidR="00C951C2" w:rsidRPr="00347413" w:rsidRDefault="0069074B" w:rsidP="006C6827">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color w:val="FF0000"/>
          <w:sz w:val="20"/>
          <w:szCs w:val="20"/>
        </w:rPr>
      </w:pPr>
      <w:r w:rsidRPr="00347413">
        <w:rPr>
          <w:rFonts w:ascii="Arial" w:hAnsi="Arial" w:cs="Arial"/>
          <w:b/>
          <w:color w:val="FF0000"/>
          <w:sz w:val="20"/>
          <w:szCs w:val="20"/>
        </w:rPr>
        <w:t>Wichtige Bemerkung</w:t>
      </w:r>
    </w:p>
    <w:p w:rsidR="000F1961" w:rsidRPr="00D709A2" w:rsidRDefault="00C951C2" w:rsidP="00A42A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20"/>
          <w:szCs w:val="20"/>
        </w:rPr>
      </w:pPr>
      <w:r w:rsidRPr="00D709A2">
        <w:rPr>
          <w:rFonts w:ascii="Arial" w:hAnsi="Arial" w:cs="Arial"/>
          <w:sz w:val="20"/>
          <w:szCs w:val="20"/>
        </w:rPr>
        <w:t xml:space="preserve">Abweichungen der </w:t>
      </w:r>
      <w:r w:rsidR="00B37D96" w:rsidRPr="00D709A2">
        <w:rPr>
          <w:rFonts w:ascii="Arial" w:hAnsi="Arial" w:cs="Arial"/>
          <w:sz w:val="20"/>
          <w:szCs w:val="20"/>
        </w:rPr>
        <w:t xml:space="preserve">endgültigen </w:t>
      </w:r>
      <w:r w:rsidR="00D709A2" w:rsidRPr="00D709A2">
        <w:rPr>
          <w:rFonts w:ascii="Arial" w:hAnsi="Arial" w:cs="Arial"/>
          <w:sz w:val="20"/>
          <w:szCs w:val="20"/>
        </w:rPr>
        <w:t>Schutz- und Pflegevorschriften von dieser</w:t>
      </w:r>
      <w:r w:rsidR="00B37D96" w:rsidRPr="00D709A2">
        <w:rPr>
          <w:rFonts w:ascii="Arial" w:hAnsi="Arial" w:cs="Arial"/>
          <w:sz w:val="20"/>
          <w:szCs w:val="20"/>
        </w:rPr>
        <w:t xml:space="preserve"> Mustervorlage </w:t>
      </w:r>
      <w:r w:rsidR="00D709A2">
        <w:rPr>
          <w:rFonts w:ascii="Arial" w:hAnsi="Arial" w:cs="Arial"/>
          <w:sz w:val="20"/>
          <w:szCs w:val="20"/>
        </w:rPr>
        <w:t>sollten</w:t>
      </w:r>
      <w:r w:rsidR="00377513" w:rsidRPr="00D709A2">
        <w:rPr>
          <w:rFonts w:ascii="Arial" w:hAnsi="Arial" w:cs="Arial"/>
          <w:sz w:val="20"/>
          <w:szCs w:val="20"/>
        </w:rPr>
        <w:t xml:space="preserve"> </w:t>
      </w:r>
      <w:r w:rsidRPr="00D709A2">
        <w:rPr>
          <w:rFonts w:ascii="Arial" w:hAnsi="Arial" w:cs="Arial"/>
          <w:sz w:val="20"/>
          <w:szCs w:val="20"/>
        </w:rPr>
        <w:t>im Pla</w:t>
      </w:r>
      <w:r w:rsidR="00581B97" w:rsidRPr="00D709A2">
        <w:rPr>
          <w:rFonts w:ascii="Arial" w:hAnsi="Arial" w:cs="Arial"/>
          <w:sz w:val="20"/>
          <w:szCs w:val="20"/>
        </w:rPr>
        <w:t xml:space="preserve">nungsbericht </w:t>
      </w:r>
      <w:r w:rsidR="00377513" w:rsidRPr="00D709A2">
        <w:rPr>
          <w:rFonts w:ascii="Arial" w:hAnsi="Arial" w:cs="Arial"/>
          <w:sz w:val="20"/>
          <w:szCs w:val="20"/>
        </w:rPr>
        <w:t xml:space="preserve">nachvollziehbar </w:t>
      </w:r>
      <w:r w:rsidR="00D709A2">
        <w:rPr>
          <w:rFonts w:ascii="Arial" w:hAnsi="Arial" w:cs="Arial"/>
          <w:sz w:val="20"/>
          <w:szCs w:val="20"/>
        </w:rPr>
        <w:t>erläutert werden.</w:t>
      </w:r>
    </w:p>
    <w:p w:rsidR="000F1961" w:rsidRPr="00D709A2" w:rsidRDefault="000F1961" w:rsidP="00A42A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20"/>
          <w:szCs w:val="20"/>
        </w:rPr>
      </w:pPr>
      <w:r w:rsidRPr="00D709A2">
        <w:rPr>
          <w:rFonts w:ascii="Arial" w:eastAsia="Arial" w:hAnsi="Arial"/>
          <w:color w:val="000000"/>
          <w:spacing w:val="1"/>
          <w:sz w:val="20"/>
          <w:szCs w:val="20"/>
        </w:rPr>
        <w:t>D</w:t>
      </w:r>
      <w:r w:rsidRPr="00D709A2">
        <w:rPr>
          <w:rFonts w:ascii="Arial" w:eastAsia="Arial" w:hAnsi="Arial"/>
          <w:color w:val="000000"/>
          <w:spacing w:val="1"/>
          <w:sz w:val="20"/>
          <w:szCs w:val="20"/>
          <w:lang w:val="de-DE"/>
        </w:rPr>
        <w:t xml:space="preserve">as Inkrafttreten des Schutzplans </w:t>
      </w:r>
      <w:r w:rsidR="00D709A2">
        <w:rPr>
          <w:rFonts w:ascii="Arial" w:eastAsia="Arial" w:hAnsi="Arial"/>
          <w:color w:val="000000"/>
          <w:spacing w:val="1"/>
          <w:sz w:val="20"/>
          <w:szCs w:val="20"/>
          <w:lang w:val="de-DE"/>
        </w:rPr>
        <w:t>sowie der Schutz- und Pflegevorschriften inklusive der</w:t>
      </w:r>
      <w:r w:rsidRPr="00D709A2">
        <w:rPr>
          <w:rFonts w:ascii="Arial" w:eastAsia="Arial" w:hAnsi="Arial"/>
          <w:color w:val="000000"/>
          <w:spacing w:val="1"/>
          <w:sz w:val="20"/>
          <w:szCs w:val="20"/>
          <w:lang w:val="de-DE"/>
        </w:rPr>
        <w:t xml:space="preserve"> Geodaten</w:t>
      </w:r>
      <w:r w:rsidR="00D709A2">
        <w:rPr>
          <w:rFonts w:ascii="Arial" w:eastAsia="Arial" w:hAnsi="Arial"/>
          <w:color w:val="000000"/>
          <w:spacing w:val="1"/>
          <w:sz w:val="20"/>
          <w:szCs w:val="20"/>
          <w:lang w:val="de-DE"/>
        </w:rPr>
        <w:t xml:space="preserve"> sind dem </w:t>
      </w:r>
      <w:r w:rsidRPr="00D709A2">
        <w:rPr>
          <w:rFonts w:ascii="Arial" w:eastAsia="Arial" w:hAnsi="Arial"/>
          <w:color w:val="000000"/>
          <w:spacing w:val="1"/>
          <w:sz w:val="20"/>
          <w:szCs w:val="20"/>
          <w:lang w:val="de-DE"/>
        </w:rPr>
        <w:t>Amt für Geoinformation für die Führung des Katasters der öffentlich-rechtlichen Eigentumsbeschränkungen zu melden i</w:t>
      </w:r>
      <w:r w:rsidR="00D709A2">
        <w:rPr>
          <w:rFonts w:ascii="Arial" w:eastAsia="Arial" w:hAnsi="Arial"/>
          <w:color w:val="000000"/>
          <w:spacing w:val="1"/>
          <w:sz w:val="20"/>
          <w:szCs w:val="20"/>
          <w:lang w:val="de-DE"/>
        </w:rPr>
        <w:t>st (§ 24 Abs. 4 GeoIG TG).</w:t>
      </w:r>
    </w:p>
    <w:sectPr w:rsidR="000F1961" w:rsidRPr="00D709A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BE" w:rsidRDefault="005075BE" w:rsidP="00721086">
      <w:pPr>
        <w:spacing w:after="0"/>
      </w:pPr>
      <w:r>
        <w:separator/>
      </w:r>
    </w:p>
  </w:endnote>
  <w:endnote w:type="continuationSeparator" w:id="0">
    <w:p w:rsidR="005075BE" w:rsidRDefault="005075BE" w:rsidP="00721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altName w:val="Frutiger"/>
    <w:panose1 w:val="00000000000000000000"/>
    <w:charset w:val="00"/>
    <w:family w:val="swiss"/>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9C" w:rsidRDefault="002C3E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009348"/>
      <w:docPartObj>
        <w:docPartGallery w:val="Page Numbers (Bottom of Page)"/>
        <w:docPartUnique/>
      </w:docPartObj>
    </w:sdtPr>
    <w:sdtEndPr/>
    <w:sdtContent>
      <w:p w:rsidR="002C3E9C" w:rsidRDefault="002C3E9C">
        <w:pPr>
          <w:pStyle w:val="Fuzeile"/>
          <w:jc w:val="right"/>
        </w:pPr>
        <w:r>
          <w:fldChar w:fldCharType="begin"/>
        </w:r>
        <w:r>
          <w:instrText>PAGE   \* MERGEFORMAT</w:instrText>
        </w:r>
        <w:r>
          <w:fldChar w:fldCharType="separate"/>
        </w:r>
        <w:r w:rsidR="00B54A24" w:rsidRPr="00B54A24">
          <w:rPr>
            <w:noProof/>
            <w:lang w:val="de-DE"/>
          </w:rPr>
          <w:t>1</w:t>
        </w:r>
        <w:r>
          <w:fldChar w:fldCharType="end"/>
        </w:r>
      </w:p>
    </w:sdtContent>
  </w:sdt>
  <w:p w:rsidR="002C3E9C" w:rsidRDefault="002C3E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9C" w:rsidRDefault="002C3E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BE" w:rsidRDefault="005075BE" w:rsidP="00721086">
      <w:pPr>
        <w:spacing w:after="0"/>
      </w:pPr>
      <w:r>
        <w:separator/>
      </w:r>
    </w:p>
  </w:footnote>
  <w:footnote w:type="continuationSeparator" w:id="0">
    <w:p w:rsidR="005075BE" w:rsidRDefault="005075BE" w:rsidP="007210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9C" w:rsidRDefault="002C3E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9C" w:rsidRDefault="002C3E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9C" w:rsidRDefault="002C3E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E2D"/>
    <w:multiLevelType w:val="hybridMultilevel"/>
    <w:tmpl w:val="BED207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2E0BA0"/>
    <w:multiLevelType w:val="hybridMultilevel"/>
    <w:tmpl w:val="6FC2C3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0374B6"/>
    <w:multiLevelType w:val="hybridMultilevel"/>
    <w:tmpl w:val="82AEBB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D94DE6"/>
    <w:multiLevelType w:val="hybridMultilevel"/>
    <w:tmpl w:val="7BFAB5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482EA1"/>
    <w:multiLevelType w:val="hybridMultilevel"/>
    <w:tmpl w:val="2E4448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A217F"/>
    <w:multiLevelType w:val="hybridMultilevel"/>
    <w:tmpl w:val="44BA064E"/>
    <w:lvl w:ilvl="0" w:tplc="423ED19E">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90394"/>
    <w:multiLevelType w:val="hybridMultilevel"/>
    <w:tmpl w:val="69A415B0"/>
    <w:lvl w:ilvl="0" w:tplc="6894532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227403"/>
    <w:multiLevelType w:val="hybridMultilevel"/>
    <w:tmpl w:val="F30A61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5C7C31"/>
    <w:multiLevelType w:val="hybridMultilevel"/>
    <w:tmpl w:val="911A31A2"/>
    <w:lvl w:ilvl="0" w:tplc="9020BF82">
      <w:start w:val="1"/>
      <w:numFmt w:val="decimal"/>
      <w:pStyle w:val="berschrift2"/>
      <w:lvlText w:val="Art. %1"/>
      <w:lvlJc w:val="left"/>
      <w:pPr>
        <w:ind w:left="360" w:hanging="360"/>
      </w:pPr>
      <w:rPr>
        <w:rFonts w:ascii="Arial" w:hAnsi="Arial" w:hint="default"/>
        <w:b w:val="0"/>
        <w:i w:val="0"/>
        <w:color w:val="000000" w:themeColor="text1"/>
        <w:sz w:val="2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E4856EF"/>
    <w:multiLevelType w:val="hybridMultilevel"/>
    <w:tmpl w:val="AAF4CC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31465BA"/>
    <w:multiLevelType w:val="hybridMultilevel"/>
    <w:tmpl w:val="B8785E16"/>
    <w:lvl w:ilvl="0" w:tplc="ABF2FCAA">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8243443"/>
    <w:multiLevelType w:val="hybridMultilevel"/>
    <w:tmpl w:val="3A1255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9E5720B"/>
    <w:multiLevelType w:val="hybridMultilevel"/>
    <w:tmpl w:val="B24235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22D20EE"/>
    <w:multiLevelType w:val="hybridMultilevel"/>
    <w:tmpl w:val="3FD2BBC8"/>
    <w:lvl w:ilvl="0" w:tplc="5E10F06E">
      <w:numFmt w:val="bullet"/>
      <w:lvlText w:val="-"/>
      <w:lvlJc w:val="left"/>
      <w:pPr>
        <w:ind w:left="360" w:hanging="360"/>
      </w:pPr>
      <w:rPr>
        <w:rFonts w:ascii="Calibri" w:eastAsiaTheme="minorHAnsi"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5C75556"/>
    <w:multiLevelType w:val="hybridMultilevel"/>
    <w:tmpl w:val="35C2D0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71C78EA"/>
    <w:multiLevelType w:val="hybridMultilevel"/>
    <w:tmpl w:val="F2C05A92"/>
    <w:lvl w:ilvl="0" w:tplc="ABF2FC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A12DC1"/>
    <w:multiLevelType w:val="hybridMultilevel"/>
    <w:tmpl w:val="1FFC4A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8FB1158"/>
    <w:multiLevelType w:val="hybridMultilevel"/>
    <w:tmpl w:val="D8C48DFA"/>
    <w:lvl w:ilvl="0" w:tplc="27B6EB2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9CF3BA0"/>
    <w:multiLevelType w:val="hybridMultilevel"/>
    <w:tmpl w:val="47B2D8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C16AAC"/>
    <w:multiLevelType w:val="hybridMultilevel"/>
    <w:tmpl w:val="2AF0A4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666B9A"/>
    <w:multiLevelType w:val="hybridMultilevel"/>
    <w:tmpl w:val="59EAEBA2"/>
    <w:lvl w:ilvl="0" w:tplc="966294F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0AA1A05"/>
    <w:multiLevelType w:val="hybridMultilevel"/>
    <w:tmpl w:val="D21C09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1874BCB"/>
    <w:multiLevelType w:val="hybridMultilevel"/>
    <w:tmpl w:val="B9C074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D730C0"/>
    <w:multiLevelType w:val="hybridMultilevel"/>
    <w:tmpl w:val="0ADAD2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A34EAB"/>
    <w:multiLevelType w:val="hybridMultilevel"/>
    <w:tmpl w:val="5D1C9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B737BC5"/>
    <w:multiLevelType w:val="hybridMultilevel"/>
    <w:tmpl w:val="104A43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E5F6FC8"/>
    <w:multiLevelType w:val="hybridMultilevel"/>
    <w:tmpl w:val="0F963C00"/>
    <w:lvl w:ilvl="0" w:tplc="06CC16DA">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7" w15:restartNumberingAfterBreak="0">
    <w:nsid w:val="722E1AA1"/>
    <w:multiLevelType w:val="hybridMultilevel"/>
    <w:tmpl w:val="C24EC1B8"/>
    <w:lvl w:ilvl="0" w:tplc="ABF2FC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3461131"/>
    <w:multiLevelType w:val="hybridMultilevel"/>
    <w:tmpl w:val="52F017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36B3335"/>
    <w:multiLevelType w:val="hybridMultilevel"/>
    <w:tmpl w:val="B2C82A92"/>
    <w:lvl w:ilvl="0" w:tplc="DFDA5964">
      <w:start w:val="4"/>
      <w:numFmt w:val="bullet"/>
      <w:lvlText w:val="-"/>
      <w:lvlJc w:val="left"/>
      <w:pPr>
        <w:ind w:left="360" w:hanging="360"/>
      </w:pPr>
      <w:rPr>
        <w:rFonts w:ascii="Arial" w:eastAsia="Times New Roman" w:hAnsi="Arial" w:cs="Arial" w:hint="default"/>
      </w:rPr>
    </w:lvl>
    <w:lvl w:ilvl="1" w:tplc="08070001">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6684777"/>
    <w:multiLevelType w:val="hybridMultilevel"/>
    <w:tmpl w:val="CBAE8C2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67838C7"/>
    <w:multiLevelType w:val="hybridMultilevel"/>
    <w:tmpl w:val="DE6EB1BC"/>
    <w:lvl w:ilvl="0" w:tplc="ABF2FC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BA1324E"/>
    <w:multiLevelType w:val="hybridMultilevel"/>
    <w:tmpl w:val="32347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1A19AB"/>
    <w:multiLevelType w:val="hybridMultilevel"/>
    <w:tmpl w:val="D70A598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E9D2875"/>
    <w:multiLevelType w:val="hybridMultilevel"/>
    <w:tmpl w:val="4C34F66A"/>
    <w:lvl w:ilvl="0" w:tplc="ABF2FC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F2E5C92"/>
    <w:multiLevelType w:val="hybridMultilevel"/>
    <w:tmpl w:val="A71083A2"/>
    <w:lvl w:ilvl="0" w:tplc="6D0CC3A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15"/>
  </w:num>
  <w:num w:numId="4">
    <w:abstractNumId w:val="3"/>
  </w:num>
  <w:num w:numId="5">
    <w:abstractNumId w:val="27"/>
  </w:num>
  <w:num w:numId="6">
    <w:abstractNumId w:val="10"/>
  </w:num>
  <w:num w:numId="7">
    <w:abstractNumId w:val="31"/>
  </w:num>
  <w:num w:numId="8">
    <w:abstractNumId w:val="34"/>
  </w:num>
  <w:num w:numId="9">
    <w:abstractNumId w:val="0"/>
  </w:num>
  <w:num w:numId="10">
    <w:abstractNumId w:val="13"/>
  </w:num>
  <w:num w:numId="11">
    <w:abstractNumId w:val="25"/>
  </w:num>
  <w:num w:numId="12">
    <w:abstractNumId w:val="35"/>
  </w:num>
  <w:num w:numId="13">
    <w:abstractNumId w:val="8"/>
  </w:num>
  <w:num w:numId="14">
    <w:abstractNumId w:val="16"/>
  </w:num>
  <w:num w:numId="15">
    <w:abstractNumId w:val="29"/>
  </w:num>
  <w:num w:numId="16">
    <w:abstractNumId w:val="1"/>
  </w:num>
  <w:num w:numId="17">
    <w:abstractNumId w:val="4"/>
  </w:num>
  <w:num w:numId="18">
    <w:abstractNumId w:val="30"/>
  </w:num>
  <w:num w:numId="19">
    <w:abstractNumId w:val="2"/>
  </w:num>
  <w:num w:numId="20">
    <w:abstractNumId w:val="21"/>
  </w:num>
  <w:num w:numId="21">
    <w:abstractNumId w:val="22"/>
  </w:num>
  <w:num w:numId="22">
    <w:abstractNumId w:val="23"/>
  </w:num>
  <w:num w:numId="23">
    <w:abstractNumId w:val="14"/>
  </w:num>
  <w:num w:numId="24">
    <w:abstractNumId w:val="12"/>
  </w:num>
  <w:num w:numId="25">
    <w:abstractNumId w:val="24"/>
  </w:num>
  <w:num w:numId="26">
    <w:abstractNumId w:val="18"/>
  </w:num>
  <w:num w:numId="27">
    <w:abstractNumId w:val="9"/>
  </w:num>
  <w:num w:numId="28">
    <w:abstractNumId w:val="19"/>
  </w:num>
  <w:num w:numId="29">
    <w:abstractNumId w:val="28"/>
  </w:num>
  <w:num w:numId="30">
    <w:abstractNumId w:val="7"/>
  </w:num>
  <w:num w:numId="31">
    <w:abstractNumId w:val="26"/>
  </w:num>
  <w:num w:numId="32">
    <w:abstractNumId w:val="6"/>
  </w:num>
  <w:num w:numId="33">
    <w:abstractNumId w:val="17"/>
  </w:num>
  <w:num w:numId="34">
    <w:abstractNumId w:val="20"/>
  </w:num>
  <w:num w:numId="35">
    <w:abstractNumId w:val="1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10"/>
    <w:rsid w:val="00001458"/>
    <w:rsid w:val="0000371B"/>
    <w:rsid w:val="000038E7"/>
    <w:rsid w:val="00003B8A"/>
    <w:rsid w:val="00005CE8"/>
    <w:rsid w:val="00007040"/>
    <w:rsid w:val="000074B8"/>
    <w:rsid w:val="00022ECA"/>
    <w:rsid w:val="00030816"/>
    <w:rsid w:val="000371A3"/>
    <w:rsid w:val="00037805"/>
    <w:rsid w:val="00042743"/>
    <w:rsid w:val="00043085"/>
    <w:rsid w:val="00043C9E"/>
    <w:rsid w:val="00045436"/>
    <w:rsid w:val="00045630"/>
    <w:rsid w:val="00046CF8"/>
    <w:rsid w:val="00055851"/>
    <w:rsid w:val="0006237B"/>
    <w:rsid w:val="00074BF7"/>
    <w:rsid w:val="00075AEC"/>
    <w:rsid w:val="00077605"/>
    <w:rsid w:val="00081FA3"/>
    <w:rsid w:val="00084F7C"/>
    <w:rsid w:val="00087210"/>
    <w:rsid w:val="000912DD"/>
    <w:rsid w:val="00091A83"/>
    <w:rsid w:val="000A1393"/>
    <w:rsid w:val="000A573D"/>
    <w:rsid w:val="000A5880"/>
    <w:rsid w:val="000B2AE2"/>
    <w:rsid w:val="000B3C15"/>
    <w:rsid w:val="000C3E82"/>
    <w:rsid w:val="000C40BB"/>
    <w:rsid w:val="000C4EE5"/>
    <w:rsid w:val="000C5298"/>
    <w:rsid w:val="000D2E31"/>
    <w:rsid w:val="000D3744"/>
    <w:rsid w:val="000D6268"/>
    <w:rsid w:val="000E0A94"/>
    <w:rsid w:val="000F1188"/>
    <w:rsid w:val="000F1961"/>
    <w:rsid w:val="000F47AF"/>
    <w:rsid w:val="000F6556"/>
    <w:rsid w:val="001018DA"/>
    <w:rsid w:val="0011176D"/>
    <w:rsid w:val="00115522"/>
    <w:rsid w:val="00116754"/>
    <w:rsid w:val="00127D10"/>
    <w:rsid w:val="00127E27"/>
    <w:rsid w:val="00127F26"/>
    <w:rsid w:val="00132510"/>
    <w:rsid w:val="0013529A"/>
    <w:rsid w:val="00135EA2"/>
    <w:rsid w:val="001417BB"/>
    <w:rsid w:val="00141A25"/>
    <w:rsid w:val="00145C57"/>
    <w:rsid w:val="001469CD"/>
    <w:rsid w:val="0015207E"/>
    <w:rsid w:val="00156AF2"/>
    <w:rsid w:val="00157E37"/>
    <w:rsid w:val="001601BC"/>
    <w:rsid w:val="00166778"/>
    <w:rsid w:val="0016689D"/>
    <w:rsid w:val="00166F75"/>
    <w:rsid w:val="00177AFD"/>
    <w:rsid w:val="001825F0"/>
    <w:rsid w:val="001923E3"/>
    <w:rsid w:val="00197CE7"/>
    <w:rsid w:val="001A2DD5"/>
    <w:rsid w:val="001A3204"/>
    <w:rsid w:val="001A7E04"/>
    <w:rsid w:val="001B078A"/>
    <w:rsid w:val="001B53EB"/>
    <w:rsid w:val="001C095E"/>
    <w:rsid w:val="001C7844"/>
    <w:rsid w:val="001C7B75"/>
    <w:rsid w:val="001D31B8"/>
    <w:rsid w:val="001D3948"/>
    <w:rsid w:val="001D6881"/>
    <w:rsid w:val="001E2126"/>
    <w:rsid w:val="001E34FB"/>
    <w:rsid w:val="001E422F"/>
    <w:rsid w:val="001E690A"/>
    <w:rsid w:val="0020398F"/>
    <w:rsid w:val="00205A67"/>
    <w:rsid w:val="00214EF0"/>
    <w:rsid w:val="00215ED3"/>
    <w:rsid w:val="0021678E"/>
    <w:rsid w:val="00222FBB"/>
    <w:rsid w:val="002253F6"/>
    <w:rsid w:val="002255BC"/>
    <w:rsid w:val="00225F34"/>
    <w:rsid w:val="00227946"/>
    <w:rsid w:val="00227D30"/>
    <w:rsid w:val="00227FE0"/>
    <w:rsid w:val="0024217D"/>
    <w:rsid w:val="00244128"/>
    <w:rsid w:val="00264F7B"/>
    <w:rsid w:val="00266FF1"/>
    <w:rsid w:val="0027636E"/>
    <w:rsid w:val="0028227C"/>
    <w:rsid w:val="00285E05"/>
    <w:rsid w:val="002902B5"/>
    <w:rsid w:val="00290E39"/>
    <w:rsid w:val="00291DD7"/>
    <w:rsid w:val="002927FF"/>
    <w:rsid w:val="00296F7A"/>
    <w:rsid w:val="002A586C"/>
    <w:rsid w:val="002B27BD"/>
    <w:rsid w:val="002B7D0D"/>
    <w:rsid w:val="002C063E"/>
    <w:rsid w:val="002C3E9C"/>
    <w:rsid w:val="002C4F7F"/>
    <w:rsid w:val="002D02D3"/>
    <w:rsid w:val="002D77B3"/>
    <w:rsid w:val="002E0419"/>
    <w:rsid w:val="002E246D"/>
    <w:rsid w:val="002E5717"/>
    <w:rsid w:val="002F5DDD"/>
    <w:rsid w:val="002F6E53"/>
    <w:rsid w:val="0030393B"/>
    <w:rsid w:val="00306781"/>
    <w:rsid w:val="003103FA"/>
    <w:rsid w:val="0031287E"/>
    <w:rsid w:val="003138E4"/>
    <w:rsid w:val="00315F0F"/>
    <w:rsid w:val="00321C4C"/>
    <w:rsid w:val="00324534"/>
    <w:rsid w:val="00330725"/>
    <w:rsid w:val="003374D8"/>
    <w:rsid w:val="0034016D"/>
    <w:rsid w:val="003431EF"/>
    <w:rsid w:val="00343B86"/>
    <w:rsid w:val="00347413"/>
    <w:rsid w:val="00347DD5"/>
    <w:rsid w:val="00350716"/>
    <w:rsid w:val="00351C08"/>
    <w:rsid w:val="0035224F"/>
    <w:rsid w:val="00352475"/>
    <w:rsid w:val="00355300"/>
    <w:rsid w:val="0035651A"/>
    <w:rsid w:val="003609D1"/>
    <w:rsid w:val="00376ECB"/>
    <w:rsid w:val="00377513"/>
    <w:rsid w:val="00380212"/>
    <w:rsid w:val="003846C6"/>
    <w:rsid w:val="003852D2"/>
    <w:rsid w:val="00386287"/>
    <w:rsid w:val="0038711A"/>
    <w:rsid w:val="00391205"/>
    <w:rsid w:val="00395728"/>
    <w:rsid w:val="003A25C7"/>
    <w:rsid w:val="003A3096"/>
    <w:rsid w:val="003A7C09"/>
    <w:rsid w:val="003B5608"/>
    <w:rsid w:val="003B778B"/>
    <w:rsid w:val="003C0695"/>
    <w:rsid w:val="003C76C6"/>
    <w:rsid w:val="003D0FBE"/>
    <w:rsid w:val="003D7769"/>
    <w:rsid w:val="003E0A6A"/>
    <w:rsid w:val="003E35D4"/>
    <w:rsid w:val="003F3664"/>
    <w:rsid w:val="003F3FF4"/>
    <w:rsid w:val="003F54CA"/>
    <w:rsid w:val="003F5CA6"/>
    <w:rsid w:val="003F7BB3"/>
    <w:rsid w:val="003F7D2A"/>
    <w:rsid w:val="00400353"/>
    <w:rsid w:val="004038A0"/>
    <w:rsid w:val="00405A7E"/>
    <w:rsid w:val="0040603A"/>
    <w:rsid w:val="004074A0"/>
    <w:rsid w:val="004171AE"/>
    <w:rsid w:val="00420002"/>
    <w:rsid w:val="004205E2"/>
    <w:rsid w:val="0042316E"/>
    <w:rsid w:val="00425159"/>
    <w:rsid w:val="00430537"/>
    <w:rsid w:val="004426E6"/>
    <w:rsid w:val="00447B38"/>
    <w:rsid w:val="00453574"/>
    <w:rsid w:val="00464030"/>
    <w:rsid w:val="00466063"/>
    <w:rsid w:val="0047653E"/>
    <w:rsid w:val="00482172"/>
    <w:rsid w:val="00483546"/>
    <w:rsid w:val="00491FE3"/>
    <w:rsid w:val="004923F3"/>
    <w:rsid w:val="00492F64"/>
    <w:rsid w:val="004932D1"/>
    <w:rsid w:val="004A243E"/>
    <w:rsid w:val="004A337D"/>
    <w:rsid w:val="004A5917"/>
    <w:rsid w:val="004B2429"/>
    <w:rsid w:val="004B2A18"/>
    <w:rsid w:val="004B3807"/>
    <w:rsid w:val="004B3DFD"/>
    <w:rsid w:val="004B69FC"/>
    <w:rsid w:val="004C2DC3"/>
    <w:rsid w:val="004C38C8"/>
    <w:rsid w:val="004C7789"/>
    <w:rsid w:val="004D1260"/>
    <w:rsid w:val="004E07F8"/>
    <w:rsid w:val="004E2413"/>
    <w:rsid w:val="004E2F59"/>
    <w:rsid w:val="004F3000"/>
    <w:rsid w:val="004F7AEB"/>
    <w:rsid w:val="00502772"/>
    <w:rsid w:val="005075BE"/>
    <w:rsid w:val="00510358"/>
    <w:rsid w:val="0051065B"/>
    <w:rsid w:val="00517D5C"/>
    <w:rsid w:val="00517F54"/>
    <w:rsid w:val="00532262"/>
    <w:rsid w:val="005377F7"/>
    <w:rsid w:val="00540035"/>
    <w:rsid w:val="00541292"/>
    <w:rsid w:val="00545FE8"/>
    <w:rsid w:val="005554C1"/>
    <w:rsid w:val="00562E89"/>
    <w:rsid w:val="00562FF5"/>
    <w:rsid w:val="005648C7"/>
    <w:rsid w:val="00573361"/>
    <w:rsid w:val="00581B97"/>
    <w:rsid w:val="005820CC"/>
    <w:rsid w:val="005837B1"/>
    <w:rsid w:val="00583CBD"/>
    <w:rsid w:val="00583CCE"/>
    <w:rsid w:val="005858EB"/>
    <w:rsid w:val="00587781"/>
    <w:rsid w:val="00596F5D"/>
    <w:rsid w:val="005A6186"/>
    <w:rsid w:val="005A662B"/>
    <w:rsid w:val="005A776B"/>
    <w:rsid w:val="005B2D8C"/>
    <w:rsid w:val="005B7BF1"/>
    <w:rsid w:val="005C526E"/>
    <w:rsid w:val="005D0846"/>
    <w:rsid w:val="005D08C8"/>
    <w:rsid w:val="005D0F42"/>
    <w:rsid w:val="005D3C5C"/>
    <w:rsid w:val="005D42A8"/>
    <w:rsid w:val="005E0148"/>
    <w:rsid w:val="005E272B"/>
    <w:rsid w:val="005E2DBB"/>
    <w:rsid w:val="005E32D7"/>
    <w:rsid w:val="005E592B"/>
    <w:rsid w:val="005E5DEB"/>
    <w:rsid w:val="005F0646"/>
    <w:rsid w:val="005F1C19"/>
    <w:rsid w:val="005F4EBA"/>
    <w:rsid w:val="005F6158"/>
    <w:rsid w:val="005F76C4"/>
    <w:rsid w:val="00602E19"/>
    <w:rsid w:val="00604242"/>
    <w:rsid w:val="0060754C"/>
    <w:rsid w:val="00617098"/>
    <w:rsid w:val="006204F4"/>
    <w:rsid w:val="00620D68"/>
    <w:rsid w:val="006234FD"/>
    <w:rsid w:val="006356C2"/>
    <w:rsid w:val="0064392E"/>
    <w:rsid w:val="0065798E"/>
    <w:rsid w:val="006731FC"/>
    <w:rsid w:val="0067675D"/>
    <w:rsid w:val="00676775"/>
    <w:rsid w:val="00680A1B"/>
    <w:rsid w:val="00682A6F"/>
    <w:rsid w:val="006901DE"/>
    <w:rsid w:val="0069074B"/>
    <w:rsid w:val="00692584"/>
    <w:rsid w:val="006A53A2"/>
    <w:rsid w:val="006C1B8F"/>
    <w:rsid w:val="006C5AF5"/>
    <w:rsid w:val="006C6827"/>
    <w:rsid w:val="006C73BA"/>
    <w:rsid w:val="006D14FC"/>
    <w:rsid w:val="006E2830"/>
    <w:rsid w:val="00701F3B"/>
    <w:rsid w:val="00703301"/>
    <w:rsid w:val="00706763"/>
    <w:rsid w:val="00707189"/>
    <w:rsid w:val="007150D0"/>
    <w:rsid w:val="0071539E"/>
    <w:rsid w:val="00715FA9"/>
    <w:rsid w:val="00716228"/>
    <w:rsid w:val="00720144"/>
    <w:rsid w:val="00721086"/>
    <w:rsid w:val="00731AB2"/>
    <w:rsid w:val="00735577"/>
    <w:rsid w:val="00737227"/>
    <w:rsid w:val="00743F34"/>
    <w:rsid w:val="00747A56"/>
    <w:rsid w:val="00750529"/>
    <w:rsid w:val="00751723"/>
    <w:rsid w:val="00752C87"/>
    <w:rsid w:val="007554B4"/>
    <w:rsid w:val="00755BFE"/>
    <w:rsid w:val="00761C49"/>
    <w:rsid w:val="00764D80"/>
    <w:rsid w:val="0076550D"/>
    <w:rsid w:val="00781E75"/>
    <w:rsid w:val="007834FD"/>
    <w:rsid w:val="00783883"/>
    <w:rsid w:val="00785BEA"/>
    <w:rsid w:val="007A1C0B"/>
    <w:rsid w:val="007A2F3A"/>
    <w:rsid w:val="007A35E9"/>
    <w:rsid w:val="007A491C"/>
    <w:rsid w:val="007A54A6"/>
    <w:rsid w:val="007B6D08"/>
    <w:rsid w:val="007C1755"/>
    <w:rsid w:val="007C54B8"/>
    <w:rsid w:val="007C722F"/>
    <w:rsid w:val="007D3D10"/>
    <w:rsid w:val="007D45F4"/>
    <w:rsid w:val="007D4B9C"/>
    <w:rsid w:val="007D6C56"/>
    <w:rsid w:val="007D6D0C"/>
    <w:rsid w:val="007E334F"/>
    <w:rsid w:val="007E4F7C"/>
    <w:rsid w:val="007E5B75"/>
    <w:rsid w:val="007E66AA"/>
    <w:rsid w:val="007F21DE"/>
    <w:rsid w:val="007F33CC"/>
    <w:rsid w:val="007F36B1"/>
    <w:rsid w:val="0080127B"/>
    <w:rsid w:val="00802060"/>
    <w:rsid w:val="00802A0A"/>
    <w:rsid w:val="00807CE0"/>
    <w:rsid w:val="008139F8"/>
    <w:rsid w:val="0081489C"/>
    <w:rsid w:val="008166CD"/>
    <w:rsid w:val="00820ABD"/>
    <w:rsid w:val="00822779"/>
    <w:rsid w:val="0082676A"/>
    <w:rsid w:val="0083159E"/>
    <w:rsid w:val="00831E32"/>
    <w:rsid w:val="00832F47"/>
    <w:rsid w:val="00835358"/>
    <w:rsid w:val="0084097B"/>
    <w:rsid w:val="00850E5E"/>
    <w:rsid w:val="008519FC"/>
    <w:rsid w:val="00851C3E"/>
    <w:rsid w:val="0085304E"/>
    <w:rsid w:val="008541EB"/>
    <w:rsid w:val="008545A1"/>
    <w:rsid w:val="00862D67"/>
    <w:rsid w:val="00867ECD"/>
    <w:rsid w:val="00874135"/>
    <w:rsid w:val="00880DFF"/>
    <w:rsid w:val="00887304"/>
    <w:rsid w:val="00891D6E"/>
    <w:rsid w:val="00893BED"/>
    <w:rsid w:val="008963A6"/>
    <w:rsid w:val="008977EE"/>
    <w:rsid w:val="008A1A75"/>
    <w:rsid w:val="008B2B24"/>
    <w:rsid w:val="008B528C"/>
    <w:rsid w:val="008C0EEB"/>
    <w:rsid w:val="008C1BC4"/>
    <w:rsid w:val="008C583B"/>
    <w:rsid w:val="008C679F"/>
    <w:rsid w:val="008C76EC"/>
    <w:rsid w:val="008D2384"/>
    <w:rsid w:val="008D2B7D"/>
    <w:rsid w:val="008D43CA"/>
    <w:rsid w:val="008D5D40"/>
    <w:rsid w:val="008E018E"/>
    <w:rsid w:val="008E134C"/>
    <w:rsid w:val="008E1565"/>
    <w:rsid w:val="008E38D1"/>
    <w:rsid w:val="008E6B0F"/>
    <w:rsid w:val="008E6F6C"/>
    <w:rsid w:val="008F0DBB"/>
    <w:rsid w:val="008F6135"/>
    <w:rsid w:val="00900093"/>
    <w:rsid w:val="009018A1"/>
    <w:rsid w:val="00903D03"/>
    <w:rsid w:val="00907FA2"/>
    <w:rsid w:val="00911411"/>
    <w:rsid w:val="0092334D"/>
    <w:rsid w:val="00923577"/>
    <w:rsid w:val="0093616D"/>
    <w:rsid w:val="00937234"/>
    <w:rsid w:val="00937876"/>
    <w:rsid w:val="00940D65"/>
    <w:rsid w:val="009442F5"/>
    <w:rsid w:val="00947A9E"/>
    <w:rsid w:val="009520A0"/>
    <w:rsid w:val="00957BCA"/>
    <w:rsid w:val="009602B5"/>
    <w:rsid w:val="0096252C"/>
    <w:rsid w:val="00962D89"/>
    <w:rsid w:val="009660BC"/>
    <w:rsid w:val="00974314"/>
    <w:rsid w:val="00975E8D"/>
    <w:rsid w:val="0097686C"/>
    <w:rsid w:val="00976A65"/>
    <w:rsid w:val="00981216"/>
    <w:rsid w:val="009812AC"/>
    <w:rsid w:val="00984C90"/>
    <w:rsid w:val="00985DCE"/>
    <w:rsid w:val="0099161B"/>
    <w:rsid w:val="00993008"/>
    <w:rsid w:val="00995138"/>
    <w:rsid w:val="009A1E60"/>
    <w:rsid w:val="009A3E94"/>
    <w:rsid w:val="009A670E"/>
    <w:rsid w:val="009B08D3"/>
    <w:rsid w:val="009B5830"/>
    <w:rsid w:val="009B6A99"/>
    <w:rsid w:val="009C62FD"/>
    <w:rsid w:val="009D1A48"/>
    <w:rsid w:val="009D1F13"/>
    <w:rsid w:val="009D29DA"/>
    <w:rsid w:val="009D48B2"/>
    <w:rsid w:val="009E5B30"/>
    <w:rsid w:val="009E6C52"/>
    <w:rsid w:val="00A014F1"/>
    <w:rsid w:val="00A024ED"/>
    <w:rsid w:val="00A03A59"/>
    <w:rsid w:val="00A06B5B"/>
    <w:rsid w:val="00A075D2"/>
    <w:rsid w:val="00A12DE7"/>
    <w:rsid w:val="00A22A90"/>
    <w:rsid w:val="00A23D99"/>
    <w:rsid w:val="00A25CA1"/>
    <w:rsid w:val="00A3055C"/>
    <w:rsid w:val="00A3436C"/>
    <w:rsid w:val="00A365CB"/>
    <w:rsid w:val="00A42A9A"/>
    <w:rsid w:val="00A439C1"/>
    <w:rsid w:val="00A465E0"/>
    <w:rsid w:val="00A52347"/>
    <w:rsid w:val="00A52B4D"/>
    <w:rsid w:val="00A5577A"/>
    <w:rsid w:val="00A57F1F"/>
    <w:rsid w:val="00A60DEE"/>
    <w:rsid w:val="00A610D6"/>
    <w:rsid w:val="00A6599C"/>
    <w:rsid w:val="00A661B3"/>
    <w:rsid w:val="00A754B5"/>
    <w:rsid w:val="00A77CC5"/>
    <w:rsid w:val="00A80180"/>
    <w:rsid w:val="00A81207"/>
    <w:rsid w:val="00A825BE"/>
    <w:rsid w:val="00A82AFF"/>
    <w:rsid w:val="00A83C5E"/>
    <w:rsid w:val="00A973CE"/>
    <w:rsid w:val="00AA002C"/>
    <w:rsid w:val="00AA3442"/>
    <w:rsid w:val="00AA4DD0"/>
    <w:rsid w:val="00AB0922"/>
    <w:rsid w:val="00AB12E8"/>
    <w:rsid w:val="00AB7221"/>
    <w:rsid w:val="00AE1E64"/>
    <w:rsid w:val="00AE27F4"/>
    <w:rsid w:val="00AE3163"/>
    <w:rsid w:val="00AE4DF2"/>
    <w:rsid w:val="00AF06D4"/>
    <w:rsid w:val="00AF3F5F"/>
    <w:rsid w:val="00AF4DEA"/>
    <w:rsid w:val="00AF7A97"/>
    <w:rsid w:val="00B019EA"/>
    <w:rsid w:val="00B0421D"/>
    <w:rsid w:val="00B11ABA"/>
    <w:rsid w:val="00B15B50"/>
    <w:rsid w:val="00B2031C"/>
    <w:rsid w:val="00B218FC"/>
    <w:rsid w:val="00B219BD"/>
    <w:rsid w:val="00B248D3"/>
    <w:rsid w:val="00B24E2F"/>
    <w:rsid w:val="00B2797A"/>
    <w:rsid w:val="00B32F14"/>
    <w:rsid w:val="00B339DE"/>
    <w:rsid w:val="00B37D96"/>
    <w:rsid w:val="00B4088C"/>
    <w:rsid w:val="00B45BFC"/>
    <w:rsid w:val="00B50055"/>
    <w:rsid w:val="00B52251"/>
    <w:rsid w:val="00B52EE7"/>
    <w:rsid w:val="00B532CB"/>
    <w:rsid w:val="00B54A24"/>
    <w:rsid w:val="00B600E5"/>
    <w:rsid w:val="00B622C2"/>
    <w:rsid w:val="00B62AD5"/>
    <w:rsid w:val="00B62BC5"/>
    <w:rsid w:val="00B63110"/>
    <w:rsid w:val="00B667DD"/>
    <w:rsid w:val="00B67A09"/>
    <w:rsid w:val="00B715DF"/>
    <w:rsid w:val="00B723D9"/>
    <w:rsid w:val="00B724AB"/>
    <w:rsid w:val="00B822F8"/>
    <w:rsid w:val="00B8365D"/>
    <w:rsid w:val="00B91F98"/>
    <w:rsid w:val="00B942E0"/>
    <w:rsid w:val="00B94F79"/>
    <w:rsid w:val="00B963D1"/>
    <w:rsid w:val="00BA02CE"/>
    <w:rsid w:val="00BA1947"/>
    <w:rsid w:val="00BB1F59"/>
    <w:rsid w:val="00BC013D"/>
    <w:rsid w:val="00BD1AA5"/>
    <w:rsid w:val="00BD3D4E"/>
    <w:rsid w:val="00BD5317"/>
    <w:rsid w:val="00BD6CC8"/>
    <w:rsid w:val="00BE2C9C"/>
    <w:rsid w:val="00BE34A8"/>
    <w:rsid w:val="00BE4EBC"/>
    <w:rsid w:val="00BE554F"/>
    <w:rsid w:val="00C023E3"/>
    <w:rsid w:val="00C027F2"/>
    <w:rsid w:val="00C02BB6"/>
    <w:rsid w:val="00C134D7"/>
    <w:rsid w:val="00C175F8"/>
    <w:rsid w:val="00C22F19"/>
    <w:rsid w:val="00C25069"/>
    <w:rsid w:val="00C252C1"/>
    <w:rsid w:val="00C31501"/>
    <w:rsid w:val="00C31EC8"/>
    <w:rsid w:val="00C33D5F"/>
    <w:rsid w:val="00C40513"/>
    <w:rsid w:val="00C42B83"/>
    <w:rsid w:val="00C45544"/>
    <w:rsid w:val="00C4668C"/>
    <w:rsid w:val="00C50828"/>
    <w:rsid w:val="00C5590D"/>
    <w:rsid w:val="00C60C6A"/>
    <w:rsid w:val="00C6176D"/>
    <w:rsid w:val="00C63629"/>
    <w:rsid w:val="00C7478E"/>
    <w:rsid w:val="00C820A8"/>
    <w:rsid w:val="00C83021"/>
    <w:rsid w:val="00C90757"/>
    <w:rsid w:val="00C91038"/>
    <w:rsid w:val="00C951C2"/>
    <w:rsid w:val="00CA65E8"/>
    <w:rsid w:val="00CA6CAD"/>
    <w:rsid w:val="00CB4168"/>
    <w:rsid w:val="00CB4BC6"/>
    <w:rsid w:val="00CB6994"/>
    <w:rsid w:val="00CC22B3"/>
    <w:rsid w:val="00CC33C5"/>
    <w:rsid w:val="00CD0BD0"/>
    <w:rsid w:val="00CD2823"/>
    <w:rsid w:val="00CD345D"/>
    <w:rsid w:val="00CD72F3"/>
    <w:rsid w:val="00CE3B26"/>
    <w:rsid w:val="00CE4EBD"/>
    <w:rsid w:val="00CE4FAD"/>
    <w:rsid w:val="00CE5B55"/>
    <w:rsid w:val="00CE6B0C"/>
    <w:rsid w:val="00CE6E34"/>
    <w:rsid w:val="00CE7F74"/>
    <w:rsid w:val="00CF4CF3"/>
    <w:rsid w:val="00CF6211"/>
    <w:rsid w:val="00D00CC3"/>
    <w:rsid w:val="00D02A74"/>
    <w:rsid w:val="00D10922"/>
    <w:rsid w:val="00D20954"/>
    <w:rsid w:val="00D20B98"/>
    <w:rsid w:val="00D22BC6"/>
    <w:rsid w:val="00D23168"/>
    <w:rsid w:val="00D25A6C"/>
    <w:rsid w:val="00D27E55"/>
    <w:rsid w:val="00D43EA0"/>
    <w:rsid w:val="00D46DD2"/>
    <w:rsid w:val="00D55933"/>
    <w:rsid w:val="00D561C1"/>
    <w:rsid w:val="00D5645C"/>
    <w:rsid w:val="00D56CFB"/>
    <w:rsid w:val="00D61169"/>
    <w:rsid w:val="00D64D51"/>
    <w:rsid w:val="00D6643F"/>
    <w:rsid w:val="00D67543"/>
    <w:rsid w:val="00D709A2"/>
    <w:rsid w:val="00D73913"/>
    <w:rsid w:val="00D80963"/>
    <w:rsid w:val="00D85B1D"/>
    <w:rsid w:val="00D85B52"/>
    <w:rsid w:val="00D91A94"/>
    <w:rsid w:val="00D9608D"/>
    <w:rsid w:val="00D9793B"/>
    <w:rsid w:val="00DA2B72"/>
    <w:rsid w:val="00DA5613"/>
    <w:rsid w:val="00DA6900"/>
    <w:rsid w:val="00DB1072"/>
    <w:rsid w:val="00DB19F1"/>
    <w:rsid w:val="00DB4C07"/>
    <w:rsid w:val="00DB5600"/>
    <w:rsid w:val="00DB5CCA"/>
    <w:rsid w:val="00DB699C"/>
    <w:rsid w:val="00DD1FE3"/>
    <w:rsid w:val="00DD3353"/>
    <w:rsid w:val="00DD4C90"/>
    <w:rsid w:val="00DD4F0C"/>
    <w:rsid w:val="00DD59A0"/>
    <w:rsid w:val="00DD6F71"/>
    <w:rsid w:val="00DE45FF"/>
    <w:rsid w:val="00DE4D9C"/>
    <w:rsid w:val="00E01CE7"/>
    <w:rsid w:val="00E02C60"/>
    <w:rsid w:val="00E10B2D"/>
    <w:rsid w:val="00E12967"/>
    <w:rsid w:val="00E14CC1"/>
    <w:rsid w:val="00E15289"/>
    <w:rsid w:val="00E20A75"/>
    <w:rsid w:val="00E21060"/>
    <w:rsid w:val="00E21EA5"/>
    <w:rsid w:val="00E225C7"/>
    <w:rsid w:val="00E22AF2"/>
    <w:rsid w:val="00E25F92"/>
    <w:rsid w:val="00E3325D"/>
    <w:rsid w:val="00E43FC5"/>
    <w:rsid w:val="00E44238"/>
    <w:rsid w:val="00E44D1C"/>
    <w:rsid w:val="00E4742A"/>
    <w:rsid w:val="00E47C45"/>
    <w:rsid w:val="00E506CD"/>
    <w:rsid w:val="00E51C78"/>
    <w:rsid w:val="00E6703D"/>
    <w:rsid w:val="00E7036B"/>
    <w:rsid w:val="00E74C37"/>
    <w:rsid w:val="00E752F7"/>
    <w:rsid w:val="00E769B7"/>
    <w:rsid w:val="00E834FA"/>
    <w:rsid w:val="00E91A35"/>
    <w:rsid w:val="00E92164"/>
    <w:rsid w:val="00E9232C"/>
    <w:rsid w:val="00E96DCC"/>
    <w:rsid w:val="00EA58CB"/>
    <w:rsid w:val="00EA611F"/>
    <w:rsid w:val="00EA6991"/>
    <w:rsid w:val="00EB5295"/>
    <w:rsid w:val="00EB6074"/>
    <w:rsid w:val="00EB7507"/>
    <w:rsid w:val="00EB7744"/>
    <w:rsid w:val="00EC25DB"/>
    <w:rsid w:val="00EC2601"/>
    <w:rsid w:val="00EC536F"/>
    <w:rsid w:val="00EC539B"/>
    <w:rsid w:val="00ED2E36"/>
    <w:rsid w:val="00ED396E"/>
    <w:rsid w:val="00EE0F8A"/>
    <w:rsid w:val="00EE1394"/>
    <w:rsid w:val="00EE3792"/>
    <w:rsid w:val="00EE3BD8"/>
    <w:rsid w:val="00EF2142"/>
    <w:rsid w:val="00EF52FA"/>
    <w:rsid w:val="00F00524"/>
    <w:rsid w:val="00F06FB4"/>
    <w:rsid w:val="00F074CA"/>
    <w:rsid w:val="00F1169F"/>
    <w:rsid w:val="00F2712B"/>
    <w:rsid w:val="00F317E0"/>
    <w:rsid w:val="00F34EF0"/>
    <w:rsid w:val="00F4056D"/>
    <w:rsid w:val="00F4384A"/>
    <w:rsid w:val="00F44C93"/>
    <w:rsid w:val="00F605BD"/>
    <w:rsid w:val="00F60971"/>
    <w:rsid w:val="00F62327"/>
    <w:rsid w:val="00F63C46"/>
    <w:rsid w:val="00F647E1"/>
    <w:rsid w:val="00F671D3"/>
    <w:rsid w:val="00F727D3"/>
    <w:rsid w:val="00F74414"/>
    <w:rsid w:val="00F82518"/>
    <w:rsid w:val="00F84308"/>
    <w:rsid w:val="00F90DA9"/>
    <w:rsid w:val="00F94CDE"/>
    <w:rsid w:val="00FA1AFA"/>
    <w:rsid w:val="00FA3893"/>
    <w:rsid w:val="00FA59D1"/>
    <w:rsid w:val="00FA6578"/>
    <w:rsid w:val="00FA6F8A"/>
    <w:rsid w:val="00FA6FA5"/>
    <w:rsid w:val="00FB317A"/>
    <w:rsid w:val="00FB5B8E"/>
    <w:rsid w:val="00FB670D"/>
    <w:rsid w:val="00FB75DE"/>
    <w:rsid w:val="00FC0526"/>
    <w:rsid w:val="00FC129A"/>
    <w:rsid w:val="00FC18D7"/>
    <w:rsid w:val="00FC316C"/>
    <w:rsid w:val="00FC7BC1"/>
    <w:rsid w:val="00FE3DF1"/>
    <w:rsid w:val="00FE693C"/>
    <w:rsid w:val="00FE7E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9D8726-D602-44DF-B113-DB25FF75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3000"/>
    <w:pPr>
      <w:spacing w:before="120" w:after="120" w:line="240" w:lineRule="auto"/>
    </w:pPr>
  </w:style>
  <w:style w:type="paragraph" w:styleId="berschrift1">
    <w:name w:val="heading 1"/>
    <w:basedOn w:val="Standard"/>
    <w:next w:val="Standard"/>
    <w:link w:val="berschrift1Zchn"/>
    <w:uiPriority w:val="9"/>
    <w:qFormat/>
    <w:rsid w:val="00C22F19"/>
    <w:pPr>
      <w:keepNext/>
      <w:keepLines/>
      <w:spacing w:before="480" w:after="240"/>
      <w:outlineLvl w:val="0"/>
    </w:pPr>
    <w:rPr>
      <w:rFonts w:ascii="Arial" w:eastAsiaTheme="majorEastAsia" w:hAnsi="Arial" w:cstheme="majorBidi"/>
      <w:b/>
      <w:sz w:val="32"/>
      <w:szCs w:val="32"/>
    </w:rPr>
  </w:style>
  <w:style w:type="paragraph" w:styleId="berschrift2">
    <w:name w:val="heading 2"/>
    <w:basedOn w:val="Standard"/>
    <w:next w:val="Standard"/>
    <w:link w:val="berschrift2Zchn"/>
    <w:uiPriority w:val="9"/>
    <w:unhideWhenUsed/>
    <w:qFormat/>
    <w:rsid w:val="007D6D0C"/>
    <w:pPr>
      <w:keepNext/>
      <w:keepLines/>
      <w:numPr>
        <w:numId w:val="13"/>
      </w:numPr>
      <w:spacing w:before="480" w:after="240"/>
      <w:ind w:left="1134" w:hanging="1134"/>
      <w:outlineLvl w:val="1"/>
    </w:pPr>
    <w:rPr>
      <w:rFonts w:ascii="Arial" w:eastAsiaTheme="majorEastAsia" w:hAnsi="Arial" w:cstheme="majorBidi"/>
      <w:color w:val="0D0D0D" w:themeColor="text1" w:themeTint="F2"/>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2B4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2B4D"/>
    <w:rPr>
      <w:rFonts w:ascii="Segoe UI" w:hAnsi="Segoe UI" w:cs="Segoe UI"/>
      <w:sz w:val="18"/>
      <w:szCs w:val="18"/>
    </w:rPr>
  </w:style>
  <w:style w:type="paragraph" w:styleId="Listenabsatz">
    <w:name w:val="List Paragraph"/>
    <w:basedOn w:val="Standard"/>
    <w:uiPriority w:val="34"/>
    <w:qFormat/>
    <w:rsid w:val="004F3000"/>
    <w:pPr>
      <w:ind w:left="720"/>
      <w:contextualSpacing/>
    </w:pPr>
  </w:style>
  <w:style w:type="paragraph" w:customStyle="1" w:styleId="Default">
    <w:name w:val="Default"/>
    <w:rsid w:val="00D6643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A586C"/>
    <w:rPr>
      <w:sz w:val="16"/>
      <w:szCs w:val="16"/>
    </w:rPr>
  </w:style>
  <w:style w:type="paragraph" w:styleId="Kommentartext">
    <w:name w:val="annotation text"/>
    <w:basedOn w:val="Standard"/>
    <w:link w:val="KommentartextZchn"/>
    <w:uiPriority w:val="99"/>
    <w:semiHidden/>
    <w:unhideWhenUsed/>
    <w:rsid w:val="002A586C"/>
    <w:rPr>
      <w:sz w:val="20"/>
      <w:szCs w:val="20"/>
    </w:rPr>
  </w:style>
  <w:style w:type="character" w:customStyle="1" w:styleId="KommentartextZchn">
    <w:name w:val="Kommentartext Zchn"/>
    <w:basedOn w:val="Absatz-Standardschriftart"/>
    <w:link w:val="Kommentartext"/>
    <w:uiPriority w:val="99"/>
    <w:semiHidden/>
    <w:rsid w:val="002A586C"/>
    <w:rPr>
      <w:sz w:val="20"/>
      <w:szCs w:val="20"/>
    </w:rPr>
  </w:style>
  <w:style w:type="paragraph" w:styleId="Kommentarthema">
    <w:name w:val="annotation subject"/>
    <w:basedOn w:val="Kommentartext"/>
    <w:next w:val="Kommentartext"/>
    <w:link w:val="KommentarthemaZchn"/>
    <w:uiPriority w:val="99"/>
    <w:semiHidden/>
    <w:unhideWhenUsed/>
    <w:rsid w:val="002A586C"/>
    <w:rPr>
      <w:b/>
      <w:bCs/>
    </w:rPr>
  </w:style>
  <w:style w:type="character" w:customStyle="1" w:styleId="KommentarthemaZchn">
    <w:name w:val="Kommentarthema Zchn"/>
    <w:basedOn w:val="KommentartextZchn"/>
    <w:link w:val="Kommentarthema"/>
    <w:uiPriority w:val="99"/>
    <w:semiHidden/>
    <w:rsid w:val="002A586C"/>
    <w:rPr>
      <w:b/>
      <w:bCs/>
      <w:sz w:val="20"/>
      <w:szCs w:val="20"/>
    </w:rPr>
  </w:style>
  <w:style w:type="character" w:customStyle="1" w:styleId="berschrift1Zchn">
    <w:name w:val="Überschrift 1 Zchn"/>
    <w:basedOn w:val="Absatz-Standardschriftart"/>
    <w:link w:val="berschrift1"/>
    <w:uiPriority w:val="9"/>
    <w:rsid w:val="00C22F19"/>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9442F5"/>
    <w:pPr>
      <w:outlineLvl w:val="9"/>
    </w:pPr>
    <w:rPr>
      <w:lang w:eastAsia="de-CH"/>
    </w:rPr>
  </w:style>
  <w:style w:type="character" w:customStyle="1" w:styleId="berschrift2Zchn">
    <w:name w:val="Überschrift 2 Zchn"/>
    <w:basedOn w:val="Absatz-Standardschriftart"/>
    <w:link w:val="berschrift2"/>
    <w:uiPriority w:val="9"/>
    <w:rsid w:val="007D6D0C"/>
    <w:rPr>
      <w:rFonts w:ascii="Arial" w:eastAsiaTheme="majorEastAsia" w:hAnsi="Arial" w:cstheme="majorBidi"/>
      <w:color w:val="0D0D0D" w:themeColor="text1" w:themeTint="F2"/>
      <w:sz w:val="28"/>
      <w:szCs w:val="26"/>
    </w:rPr>
  </w:style>
  <w:style w:type="paragraph" w:styleId="Verzeichnis1">
    <w:name w:val="toc 1"/>
    <w:basedOn w:val="Standard"/>
    <w:next w:val="Standard"/>
    <w:autoRedefine/>
    <w:uiPriority w:val="39"/>
    <w:unhideWhenUsed/>
    <w:rsid w:val="00B622C2"/>
    <w:pPr>
      <w:spacing w:after="100"/>
    </w:pPr>
  </w:style>
  <w:style w:type="paragraph" w:styleId="Verzeichnis2">
    <w:name w:val="toc 2"/>
    <w:basedOn w:val="Standard"/>
    <w:next w:val="Standard"/>
    <w:autoRedefine/>
    <w:uiPriority w:val="39"/>
    <w:unhideWhenUsed/>
    <w:rsid w:val="00B622C2"/>
    <w:pPr>
      <w:spacing w:after="100"/>
      <w:ind w:left="220"/>
    </w:pPr>
  </w:style>
  <w:style w:type="character" w:styleId="Hyperlink">
    <w:name w:val="Hyperlink"/>
    <w:basedOn w:val="Absatz-Standardschriftart"/>
    <w:uiPriority w:val="99"/>
    <w:unhideWhenUsed/>
    <w:rsid w:val="00B622C2"/>
    <w:rPr>
      <w:color w:val="0563C1" w:themeColor="hyperlink"/>
      <w:u w:val="single"/>
    </w:rPr>
  </w:style>
  <w:style w:type="paragraph" w:styleId="KeinLeerraum">
    <w:name w:val="No Spacing"/>
    <w:uiPriority w:val="1"/>
    <w:qFormat/>
    <w:rsid w:val="00D9793B"/>
    <w:pPr>
      <w:spacing w:after="0" w:line="240" w:lineRule="auto"/>
    </w:pPr>
  </w:style>
  <w:style w:type="paragraph" w:styleId="berarbeitung">
    <w:name w:val="Revision"/>
    <w:hidden/>
    <w:uiPriority w:val="99"/>
    <w:semiHidden/>
    <w:rsid w:val="00721086"/>
    <w:pPr>
      <w:spacing w:after="0" w:line="240" w:lineRule="auto"/>
    </w:pPr>
  </w:style>
  <w:style w:type="character" w:customStyle="1" w:styleId="A3">
    <w:name w:val="A3"/>
    <w:uiPriority w:val="99"/>
    <w:rsid w:val="00721086"/>
    <w:rPr>
      <w:rFonts w:cs="Frutiger"/>
      <w:color w:val="000000"/>
      <w:sz w:val="18"/>
      <w:szCs w:val="18"/>
    </w:rPr>
  </w:style>
  <w:style w:type="paragraph" w:styleId="Kopfzeile">
    <w:name w:val="header"/>
    <w:basedOn w:val="Standard"/>
    <w:link w:val="KopfzeileZchn"/>
    <w:uiPriority w:val="99"/>
    <w:unhideWhenUsed/>
    <w:rsid w:val="00B0421D"/>
    <w:pPr>
      <w:tabs>
        <w:tab w:val="center" w:pos="4536"/>
        <w:tab w:val="right" w:pos="9072"/>
      </w:tabs>
      <w:spacing w:after="0"/>
    </w:pPr>
  </w:style>
  <w:style w:type="character" w:customStyle="1" w:styleId="KopfzeileZchn">
    <w:name w:val="Kopfzeile Zchn"/>
    <w:basedOn w:val="Absatz-Standardschriftart"/>
    <w:link w:val="Kopfzeile"/>
    <w:uiPriority w:val="99"/>
    <w:rsid w:val="00B0421D"/>
  </w:style>
  <w:style w:type="paragraph" w:styleId="Fuzeile">
    <w:name w:val="footer"/>
    <w:basedOn w:val="Standard"/>
    <w:link w:val="FuzeileZchn"/>
    <w:uiPriority w:val="99"/>
    <w:unhideWhenUsed/>
    <w:rsid w:val="00B0421D"/>
    <w:pPr>
      <w:tabs>
        <w:tab w:val="center" w:pos="4536"/>
        <w:tab w:val="right" w:pos="9072"/>
      </w:tabs>
      <w:spacing w:after="0"/>
    </w:pPr>
  </w:style>
  <w:style w:type="character" w:customStyle="1" w:styleId="FuzeileZchn">
    <w:name w:val="Fußzeile Zchn"/>
    <w:basedOn w:val="Absatz-Standardschriftart"/>
    <w:link w:val="Fuzeile"/>
    <w:uiPriority w:val="99"/>
    <w:rsid w:val="00B0421D"/>
  </w:style>
  <w:style w:type="paragraph" w:styleId="Beschriftung">
    <w:name w:val="caption"/>
    <w:basedOn w:val="Standard"/>
    <w:next w:val="Standard"/>
    <w:uiPriority w:val="35"/>
    <w:unhideWhenUsed/>
    <w:qFormat/>
    <w:rsid w:val="009A3E94"/>
    <w:pPr>
      <w:spacing w:after="200"/>
    </w:pPr>
    <w:rPr>
      <w:i/>
      <w:iCs/>
      <w:color w:val="44546A" w:themeColor="text2"/>
      <w:sz w:val="18"/>
      <w:szCs w:val="18"/>
    </w:rPr>
  </w:style>
  <w:style w:type="table" w:styleId="Tabellenraster">
    <w:name w:val="Table Grid"/>
    <w:basedOn w:val="NormaleTabelle"/>
    <w:uiPriority w:val="39"/>
    <w:rsid w:val="00E4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365CB"/>
    <w:rPr>
      <w:rFonts w:ascii="Arial" w:hAnsi="Arial"/>
      <w:b/>
      <w:bCs/>
      <w:sz w:val="24"/>
    </w:rPr>
  </w:style>
  <w:style w:type="character" w:styleId="BesuchterLink">
    <w:name w:val="FollowedHyperlink"/>
    <w:basedOn w:val="Absatz-Standardschriftart"/>
    <w:uiPriority w:val="99"/>
    <w:semiHidden/>
    <w:unhideWhenUsed/>
    <w:rsid w:val="006234FD"/>
    <w:rPr>
      <w:color w:val="954F72" w:themeColor="followedHyperlink"/>
      <w:u w:val="single"/>
    </w:rPr>
  </w:style>
  <w:style w:type="character" w:styleId="Seitenzahl">
    <w:name w:val="page number"/>
    <w:basedOn w:val="Absatz-Standardschriftart"/>
    <w:semiHidden/>
    <w:rsid w:val="0080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fu.admin.ch/dam/bafu/de/dokumente/biodiversitaet/uv-umwelt-vollzug/pufferzonen-schluessel.pdf.download.pdf/pufferzonen-schluessel.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stamt.tg.ch/public/upload/assets/97629/Waldrandpfleg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ndschaftsqualitaet-tg.ch/htg_element502.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raumentwicklung.tg.ch/themen/natur/ackerterrassen.html/4215"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raumentwicklung.tg.ch/themen/natur/hochaecker.html/4223"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Tobias Schmid"/>
    <f:field ref="FSCFOLIO_1_1001_FieldCurrentDate" text="01.11.2022 14:00"/>
    <f:field ref="CCAPRECONFIG_15_1001_Objektname" text="Mustervorlage_Schutz- und Pflegevorschriften_Version_20221019" edit="true"/>
    <f:field ref="objname" text="Mustervorlage_Schutz- und Pflegevorschriften_Version_20221019" edit="true"/>
    <f:field ref="objsubject" text="" edit="true"/>
    <f:field ref="objcreatedby" text="Schmid, Tobias"/>
    <f:field ref="objcreatedat" date="2022-10-19T09:11:12" text="19.10.2022 09:11:12"/>
    <f:field ref="objchangedby" text="Schmid, Tobias"/>
    <f:field ref="objmodifiedat" date="2022-11-01T14:00:30" text="01.11.2022 14:00:3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Objekt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4EF9304-1D2B-49C8-A337-F0CC42FB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4486</Words>
  <Characters>28269</Characters>
  <Application>Microsoft Office Word</Application>
  <DocSecurity>4</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Amt fuer Informatik Kanton Thurgau</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Tobias</dc:creator>
  <cp:keywords/>
  <dc:description/>
  <cp:lastModifiedBy>Gallati David</cp:lastModifiedBy>
  <cp:revision>2</cp:revision>
  <cp:lastPrinted>2022-10-21T09:57:00Z</cp:lastPrinted>
  <dcterms:created xsi:type="dcterms:W3CDTF">2022-11-08T13:52:00Z</dcterms:created>
  <dcterms:modified xsi:type="dcterms:W3CDTF">2022-11-08T13:52:00Z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ObjectCOOAddress">
    <vt:lpwstr>COO.2103.100.8.4664848</vt:lpwstr>
  </property>
  <property fmtid="{D5CDD505-2E9C-101B-9397-08002B2CF9AE}" pid="3" name="FSC#FSCIBISDOCPROPS@15.1400:Container">
    <vt:lpwstr>COO.2103.100.8.4664848</vt:lpwstr>
  </property>
  <property fmtid="{D5CDD505-2E9C-101B-9397-08002B2CF9AE}" pid="4" name="FSC#FSCIBISDOCPROPS@15.1400:Objectname">
    <vt:lpwstr>Mustervorlage_Schutz- und Pflegevorschriften_Version_20221019</vt:lpwstr>
  </property>
  <property fmtid="{D5CDD505-2E9C-101B-9397-08002B2CF9AE}" pid="5" name="FSC#FSCIBISDOCPROPS@15.1400:Subject">
    <vt:lpwstr>Nicht verfügbar</vt:lpwstr>
  </property>
  <property fmtid="{D5CDD505-2E9C-101B-9397-08002B2CF9AE}" pid="6" name="FSC#FSCIBISDOCPROPS@15.1400:Owner">
    <vt:lpwstr>Schmid, Tobias</vt:lpwstr>
  </property>
  <property fmtid="{D5CDD505-2E9C-101B-9397-08002B2CF9AE}" pid="7" name="FSC#FSCIBISDOCPROPS@15.1400:OwnerAbbreviation">
    <vt:lpwstr/>
  </property>
  <property fmtid="{D5CDD505-2E9C-101B-9397-08002B2CF9AE}" pid="8" name="FSC#FSCIBISDOCPROPS@15.1400:GroupShortName">
    <vt:lpwstr>ARE</vt:lpwstr>
  </property>
  <property fmtid="{D5CDD505-2E9C-101B-9397-08002B2CF9AE}" pid="9" name="FSC#FSCIBISDOCPROPS@15.1400:TopLevelSubfileName">
    <vt:lpwstr>Anleitungen und Mustervorlagen für den Schutzplan - Endgültige Versionen (009)</vt:lpwstr>
  </property>
  <property fmtid="{D5CDD505-2E9C-101B-9397-08002B2CF9AE}" pid="10" name="FSC#FSCIBISDOCPROPS@15.1400:TopLevelSubfileNumber">
    <vt:lpwstr>9</vt:lpwstr>
  </property>
  <property fmtid="{D5CDD505-2E9C-101B-9397-08002B2CF9AE}" pid="11" name="FSC#FSCIBISDOCPROPS@15.1400:TitleSubFile">
    <vt:lpwstr>Anleitungen und Mustervorlagen für den Schutzplan - Endgültige Versionen</vt:lpwstr>
  </property>
  <property fmtid="{D5CDD505-2E9C-101B-9397-08002B2CF9AE}" pid="12" name="FSC#FSCIBISDOCPROPS@15.1400:TopLevelDossierName">
    <vt:lpwstr>01 Kommunaler Schutzplan - Erarbeitung von Mustervorlagen für Schutz- und Pflegevorschriften 2020-2021 (0118/2020/ARE)</vt:lpwstr>
  </property>
  <property fmtid="{D5CDD505-2E9C-101B-9397-08002B2CF9AE}" pid="13" name="FSC#FSCIBISDOCPROPS@15.1400:TopLevelDossierNumber">
    <vt:lpwstr>118</vt:lpwstr>
  </property>
  <property fmtid="{D5CDD505-2E9C-101B-9397-08002B2CF9AE}" pid="14" name="FSC#FSCIBISDOCPROPS@15.1400:TopLevelDossierYear">
    <vt:lpwstr>2020</vt:lpwstr>
  </property>
  <property fmtid="{D5CDD505-2E9C-101B-9397-08002B2CF9AE}" pid="15" name="FSC#FSCIBISDOCPROPS@15.1400:TopLevelDossierTitel">
    <vt:lpwstr>01 Kommunaler Schutzplan - Erarbeitung von Mustervorlagen für Schutz- und Pflegevorschriften 2020-2021</vt:lpwstr>
  </property>
  <property fmtid="{D5CDD505-2E9C-101B-9397-08002B2CF9AE}" pid="16" name="FSC#FSCIBISDOCPROPS@15.1400:TopLevelDossierRespOrgShortname">
    <vt:lpwstr>ARE</vt:lpwstr>
  </property>
  <property fmtid="{D5CDD505-2E9C-101B-9397-08002B2CF9AE}" pid="17" name="FSC#FSCIBISDOCPROPS@15.1400:TopLevelDossierResponsible">
    <vt:lpwstr>Schmid, Tobias</vt:lpwstr>
  </property>
  <property fmtid="{D5CDD505-2E9C-101B-9397-08002B2CF9AE}" pid="18" name="FSC#FSCIBISDOCPROPS@15.1400:TopLevelSubjectGroupPosNumber">
    <vt:lpwstr>04.05.01</vt:lpwstr>
  </property>
  <property fmtid="{D5CDD505-2E9C-101B-9397-08002B2CF9AE}" pid="19" name="FSC#FSCIBISDOCPROPS@15.1400:RRBNumber">
    <vt:lpwstr>Nicht verfügbar</vt:lpwstr>
  </property>
  <property fmtid="{D5CDD505-2E9C-101B-9397-08002B2CF9AE}" pid="20" name="FSC#FSCIBISDOCPROPS@15.1400:RRSessionDate">
    <vt:lpwstr/>
  </property>
  <property fmtid="{D5CDD505-2E9C-101B-9397-08002B2CF9AE}" pid="21" name="FSC#FSCIBISDOCPROPS@15.1400:DossierRef">
    <vt:lpwstr>ARE/04.05.01/2020/00118</vt:lpwstr>
  </property>
  <property fmtid="{D5CDD505-2E9C-101B-9397-08002B2CF9AE}" pid="22" name="FSC#FSCIBISDOCPROPS@15.1400:BGMName">
    <vt:lpwstr> </vt:lpwstr>
  </property>
  <property fmtid="{D5CDD505-2E9C-101B-9397-08002B2CF9AE}" pid="23" name="FSC#FSCIBISDOCPROPS@15.1400:BGMFirstName">
    <vt:lpwstr> </vt:lpwstr>
  </property>
  <property fmtid="{D5CDD505-2E9C-101B-9397-08002B2CF9AE}" pid="24" name="FSC#FSCIBISDOCPROPS@15.1400:BGMZIP">
    <vt:lpwstr> </vt:lpwstr>
  </property>
  <property fmtid="{D5CDD505-2E9C-101B-9397-08002B2CF9AE}" pid="25" name="FSC#FSCIBISDOCPROPS@15.1400:BGMBirthday">
    <vt:lpwstr> </vt:lpwstr>
  </property>
  <property fmtid="{D5CDD505-2E9C-101B-9397-08002B2CF9AE}" pid="26" name="FSC#FSCIBISDOCPROPS@15.1400:BGMDiagnose">
    <vt:lpwstr> </vt:lpwstr>
  </property>
  <property fmtid="{D5CDD505-2E9C-101B-9397-08002B2CF9AE}" pid="27" name="FSC#FSCIBISDOCPROPS@15.1400:BGMDiagnoseAdd">
    <vt:lpwstr> </vt:lpwstr>
  </property>
  <property fmtid="{D5CDD505-2E9C-101B-9397-08002B2CF9AE}" pid="28" name="FSC#FSCIBISDOCPROPS@15.1400:BGMDiagnoseDetail">
    <vt:lpwstr> </vt:lpwstr>
  </property>
  <property fmtid="{D5CDD505-2E9C-101B-9397-08002B2CF9AE}" pid="29" name="FSC#FSCIBISDOCPROPS@15.1400:CreatedAt">
    <vt:lpwstr>19.10.2022</vt:lpwstr>
  </property>
  <property fmtid="{D5CDD505-2E9C-101B-9397-08002B2CF9AE}" pid="30" name="FSC#FSCIBISDOCPROPS@15.1400:CreatedBy">
    <vt:lpwstr>Tobias Schmid</vt:lpwstr>
  </property>
  <property fmtid="{D5CDD505-2E9C-101B-9397-08002B2CF9AE}" pid="31" name="FSC#FSCIBISDOCPROPS@15.1400:ReferredBarCode">
    <vt:lpwstr/>
  </property>
  <property fmtid="{D5CDD505-2E9C-101B-9397-08002B2CF9AE}" pid="32" name="FSC#LOCALSW@2103.100:BarCodeDossierRef">
    <vt:lpwstr/>
  </property>
  <property fmtid="{D5CDD505-2E9C-101B-9397-08002B2CF9AE}" pid="33" name="FSC#LOCALSW@2103.100:BarCodeTopLevelDossierName">
    <vt:lpwstr/>
  </property>
  <property fmtid="{D5CDD505-2E9C-101B-9397-08002B2CF9AE}" pid="34" name="FSC#LOCALSW@2103.100:BarCodeTopLevelDossierTitel">
    <vt:lpwstr/>
  </property>
  <property fmtid="{D5CDD505-2E9C-101B-9397-08002B2CF9AE}" pid="35" name="FSC#LOCALSW@2103.100:BarCodeTopLevelSubfileTitle">
    <vt:lpwstr/>
  </property>
  <property fmtid="{D5CDD505-2E9C-101B-9397-08002B2CF9AE}" pid="36" name="FSC#LOCALSW@2103.100:BarCodeTitleSubFile">
    <vt:lpwstr/>
  </property>
  <property fmtid="{D5CDD505-2E9C-101B-9397-08002B2CF9AE}" pid="37" name="FSC#LOCALSW@2103.100:BarCodeOwnerSubfile">
    <vt:lpwstr/>
  </property>
  <property fmtid="{D5CDD505-2E9C-101B-9397-08002B2CF9AE}" pid="38" name="FSC#FSCIBIS@15.1400:TopLevelSubfileAddress">
    <vt:lpwstr>COO.2103.100.7.1663790</vt:lpwstr>
  </property>
  <property fmtid="{D5CDD505-2E9C-101B-9397-08002B2CF9AE}" pid="39" name="FSC#FSCIBIS@15.1400:KdRNameOfConcerned">
    <vt:lpwstr>Nicht verfügbar</vt:lpwstr>
  </property>
  <property fmtid="{D5CDD505-2E9C-101B-9397-08002B2CF9AE}" pid="40" name="FSC#FSCIBIS@15.1400:KdRAddressOfConcerned">
    <vt:lpwstr>Nicht verfügbar</vt:lpwstr>
  </property>
  <property fmtid="{D5CDD505-2E9C-101B-9397-08002B2CF9AE}" pid="41" name="FSC#FSCIBIS@15.1400:KdRDeadline">
    <vt:lpwstr>Nicht verfügbar</vt:lpwstr>
  </property>
  <property fmtid="{D5CDD505-2E9C-101B-9397-08002B2CF9AE}" pid="42" name="FSC#FSCIBIS@15.1400:KdRVenue">
    <vt:lpwstr>Nicht verfügbar</vt:lpwstr>
  </property>
  <property fmtid="{D5CDD505-2E9C-101B-9397-08002B2CF9AE}" pid="43" name="FSC#FSCIBIS@15.1400:KdREventDate">
    <vt:lpwstr>Nicht verfügbar</vt:lpwstr>
  </property>
  <property fmtid="{D5CDD505-2E9C-101B-9397-08002B2CF9AE}" pid="44" name="FSC#FSCIBIS@15.1400:KdRPrevBusiness">
    <vt:lpwstr>Nicht verfügbar</vt:lpwstr>
  </property>
  <property fmtid="{D5CDD505-2E9C-101B-9397-08002B2CF9AE}" pid="45" name="FSC#FSCIBIS@15.1400:KdRDelegations">
    <vt:lpwstr>Nicht verfügbar</vt:lpwstr>
  </property>
  <property fmtid="{D5CDD505-2E9C-101B-9397-08002B2CF9AE}" pid="46" name="FSC#FSCIBIS@15.1400:SessionTitle">
    <vt:lpwstr/>
  </property>
  <property fmtid="{D5CDD505-2E9C-101B-9397-08002B2CF9AE}" pid="47" name="FSC#FSCIBIS@15.1400:SessionFrom">
    <vt:lpwstr/>
  </property>
  <property fmtid="{D5CDD505-2E9C-101B-9397-08002B2CF9AE}" pid="48" name="FSC#FSCIBIS@15.1400:SessionTo">
    <vt:lpwstr/>
  </property>
  <property fmtid="{D5CDD505-2E9C-101B-9397-08002B2CF9AE}" pid="49" name="FSC#FSCIBIS@15.1400:SessionSubmissionDeadline">
    <vt:lpwstr/>
  </property>
  <property fmtid="{D5CDD505-2E9C-101B-9397-08002B2CF9AE}" pid="50" name="FSC#FSCIBIS@15.1400:SessionLink">
    <vt:lpwstr/>
  </property>
  <property fmtid="{D5CDD505-2E9C-101B-9397-08002B2CF9AE}" pid="51" name="FSC#FSCIBIS@15.1400:SessionNumber">
    <vt:lpwstr/>
  </property>
  <property fmtid="{D5CDD505-2E9C-101B-9397-08002B2CF9AE}" pid="52" name="FSC#FSCIBIS@15.1400:ArchiveMapGRGNumber">
    <vt:lpwstr/>
  </property>
  <property fmtid="{D5CDD505-2E9C-101B-9397-08002B2CF9AE}" pid="53" name="FSC#FSCIBIS@15.1400:ArchiveMapFinalNumber">
    <vt:lpwstr/>
  </property>
  <property fmtid="{D5CDD505-2E9C-101B-9397-08002B2CF9AE}" pid="54" name="FSC#FSCIBIS@15.1400:ArchiveMapSequentialNumber">
    <vt:lpwstr/>
  </property>
  <property fmtid="{D5CDD505-2E9C-101B-9397-08002B2CF9AE}" pid="55" name="FSC#FSCIBIS@15.1400:ArchiveMapFinalizeDate">
    <vt:lpwstr/>
  </property>
  <property fmtid="{D5CDD505-2E9C-101B-9397-08002B2CF9AE}" pid="56" name="FSC#FSCIBIS@15.1400:ArchiveMapTitle">
    <vt:lpwstr/>
  </property>
  <property fmtid="{D5CDD505-2E9C-101B-9397-08002B2CF9AE}" pid="57" name="FSC#FSCIBIS@15.1400:ArchiveMapBusinessType">
    <vt:lpwstr/>
  </property>
  <property fmtid="{D5CDD505-2E9C-101B-9397-08002B2CF9AE}" pid="58" name="FSC#FSCIBIS@15.1400:ArchiveMapSessionDate">
    <vt:lpwstr/>
  </property>
  <property fmtid="{D5CDD505-2E9C-101B-9397-08002B2CF9AE}" pid="59" name="FSC#FSCIBIS@15.1400:ArchiveMapProtocolNumber">
    <vt:lpwstr/>
  </property>
  <property fmtid="{D5CDD505-2E9C-101B-9397-08002B2CF9AE}" pid="60" name="FSC#FSCIBIS@15.1400:ArchiveMapProtocolPage">
    <vt:lpwstr/>
  </property>
  <property fmtid="{D5CDD505-2E9C-101B-9397-08002B2CF9AE}" pid="61" name="FSC#FSCIBIS@15.1400:GRSequentialNumber">
    <vt:lpwstr>Nicht verfügbar</vt:lpwstr>
  </property>
  <property fmtid="{D5CDD505-2E9C-101B-9397-08002B2CF9AE}" pid="62" name="FSC#FSCIBIS@15.1400:GRBusinessType">
    <vt:lpwstr>Nicht verfügbar</vt:lpwstr>
  </property>
  <property fmtid="{D5CDD505-2E9C-101B-9397-08002B2CF9AE}" pid="63" name="FSC#FSCIBIS@15.1400:GRGRGNumber">
    <vt:lpwstr>Nicht verfügbar</vt:lpwstr>
  </property>
  <property fmtid="{D5CDD505-2E9C-101B-9397-08002B2CF9AE}" pid="64" name="FSC#FSCIBIS@15.1400:GRLegislation">
    <vt:lpwstr>Nicht verfügbar</vt:lpwstr>
  </property>
  <property fmtid="{D5CDD505-2E9C-101B-9397-08002B2CF9AE}" pid="65" name="FSC#FSCIBIS@15.1400:GREntryDate">
    <vt:lpwstr>Nicht verfügbar</vt:lpwstr>
  </property>
  <property fmtid="{D5CDD505-2E9C-101B-9397-08002B2CF9AE}" pid="66" name="FSC#LOCALSW@2103.100:TopLevelSubfileAddress">
    <vt:lpwstr>COO.2103.100.7.1663790</vt:lpwstr>
  </property>
  <property fmtid="{D5CDD505-2E9C-101B-9397-08002B2CF9AE}" pid="67" name="FSC#LOCALSW@2103.100:TGDOSREI">
    <vt:lpwstr>04.05.01</vt:lpwstr>
  </property>
  <property fmtid="{D5CDD505-2E9C-101B-9397-08002B2CF9AE}" pid="68" name="FSC#COOELAK@1.1001:Subject">
    <vt:lpwstr/>
  </property>
  <property fmtid="{D5CDD505-2E9C-101B-9397-08002B2CF9AE}" pid="69" name="FSC#COOELAK@1.1001:FileReference">
    <vt:lpwstr>ARE/04.05.01/2020/00118</vt:lpwstr>
  </property>
  <property fmtid="{D5CDD505-2E9C-101B-9397-08002B2CF9AE}" pid="70" name="FSC#COOELAK@1.1001:FileRefYear">
    <vt:lpwstr>2020</vt:lpwstr>
  </property>
  <property fmtid="{D5CDD505-2E9C-101B-9397-08002B2CF9AE}" pid="71" name="FSC#COOELAK@1.1001:FileRefOrdinal">
    <vt:lpwstr>118</vt:lpwstr>
  </property>
  <property fmtid="{D5CDD505-2E9C-101B-9397-08002B2CF9AE}" pid="72" name="FSC#COOELAK@1.1001:FileRefOU">
    <vt:lpwstr>ARE</vt:lpwstr>
  </property>
  <property fmtid="{D5CDD505-2E9C-101B-9397-08002B2CF9AE}" pid="73" name="FSC#COOELAK@1.1001:Organization">
    <vt:lpwstr/>
  </property>
  <property fmtid="{D5CDD505-2E9C-101B-9397-08002B2CF9AE}" pid="74" name="FSC#COOELAK@1.1001:Owner">
    <vt:lpwstr>Schmid Tobias</vt:lpwstr>
  </property>
  <property fmtid="{D5CDD505-2E9C-101B-9397-08002B2CF9AE}" pid="75" name="FSC#COOELAK@1.1001:OwnerExtension">
    <vt:lpwstr/>
  </property>
  <property fmtid="{D5CDD505-2E9C-101B-9397-08002B2CF9AE}" pid="76" name="FSC#COOELAK@1.1001:OwnerFaxExtension">
    <vt:lpwstr/>
  </property>
  <property fmtid="{D5CDD505-2E9C-101B-9397-08002B2CF9AE}" pid="77" name="FSC#COOELAK@1.1001:DispatchedBy">
    <vt:lpwstr/>
  </property>
  <property fmtid="{D5CDD505-2E9C-101B-9397-08002B2CF9AE}" pid="78" name="FSC#COOELAK@1.1001:DispatchedAt">
    <vt:lpwstr/>
  </property>
  <property fmtid="{D5CDD505-2E9C-101B-9397-08002B2CF9AE}" pid="79" name="FSC#COOELAK@1.1001:ApprovedBy">
    <vt:lpwstr/>
  </property>
  <property fmtid="{D5CDD505-2E9C-101B-9397-08002B2CF9AE}" pid="80" name="FSC#COOELAK@1.1001:ApprovedAt">
    <vt:lpwstr/>
  </property>
  <property fmtid="{D5CDD505-2E9C-101B-9397-08002B2CF9AE}" pid="81" name="FSC#COOELAK@1.1001:Department">
    <vt:lpwstr>Amt für Raumentwicklung (ARE)</vt:lpwstr>
  </property>
  <property fmtid="{D5CDD505-2E9C-101B-9397-08002B2CF9AE}" pid="82" name="FSC#COOELAK@1.1001:CreatedAt">
    <vt:lpwstr>19.10.2022</vt:lpwstr>
  </property>
  <property fmtid="{D5CDD505-2E9C-101B-9397-08002B2CF9AE}" pid="83" name="FSC#COOELAK@1.1001:OU">
    <vt:lpwstr>Amt für Raumentwicklung (ARE)</vt:lpwstr>
  </property>
  <property fmtid="{D5CDD505-2E9C-101B-9397-08002B2CF9AE}" pid="84" name="FSC#COOELAK@1.1001:Priority">
    <vt:lpwstr> ()</vt:lpwstr>
  </property>
  <property fmtid="{D5CDD505-2E9C-101B-9397-08002B2CF9AE}" pid="85" name="FSC#COOELAK@1.1001:ObjBarCode">
    <vt:lpwstr>*COO.2103.100.8.4664848*</vt:lpwstr>
  </property>
  <property fmtid="{D5CDD505-2E9C-101B-9397-08002B2CF9AE}" pid="86" name="FSC#COOELAK@1.1001:RefBarCode">
    <vt:lpwstr>*COO.2103.100.7.1663790*</vt:lpwstr>
  </property>
  <property fmtid="{D5CDD505-2E9C-101B-9397-08002B2CF9AE}" pid="87" name="FSC#COOELAK@1.1001:FileRefBarCode">
    <vt:lpwstr>*ARE/04.05.01/2020/00118*</vt:lpwstr>
  </property>
  <property fmtid="{D5CDD505-2E9C-101B-9397-08002B2CF9AE}" pid="88" name="FSC#COOELAK@1.1001:ExternalRef">
    <vt:lpwstr/>
  </property>
  <property fmtid="{D5CDD505-2E9C-101B-9397-08002B2CF9AE}" pid="89" name="FSC#COOELAK@1.1001:IncomingNumber">
    <vt:lpwstr/>
  </property>
  <property fmtid="{D5CDD505-2E9C-101B-9397-08002B2CF9AE}" pid="90" name="FSC#COOELAK@1.1001:IncomingSubject">
    <vt:lpwstr/>
  </property>
  <property fmtid="{D5CDD505-2E9C-101B-9397-08002B2CF9AE}" pid="91" name="FSC#COOELAK@1.1001:ProcessResponsible">
    <vt:lpwstr/>
  </property>
  <property fmtid="{D5CDD505-2E9C-101B-9397-08002B2CF9AE}" pid="92" name="FSC#COOELAK@1.1001:ProcessResponsiblePhone">
    <vt:lpwstr/>
  </property>
  <property fmtid="{D5CDD505-2E9C-101B-9397-08002B2CF9AE}" pid="93" name="FSC#COOELAK@1.1001:ProcessResponsibleMail">
    <vt:lpwstr/>
  </property>
  <property fmtid="{D5CDD505-2E9C-101B-9397-08002B2CF9AE}" pid="94" name="FSC#COOELAK@1.1001:ProcessResponsibleFax">
    <vt:lpwstr/>
  </property>
  <property fmtid="{D5CDD505-2E9C-101B-9397-08002B2CF9AE}" pid="95" name="FSC#COOELAK@1.1001:ApproverFirstName">
    <vt:lpwstr/>
  </property>
  <property fmtid="{D5CDD505-2E9C-101B-9397-08002B2CF9AE}" pid="96" name="FSC#COOELAK@1.1001:ApproverSurName">
    <vt:lpwstr/>
  </property>
  <property fmtid="{D5CDD505-2E9C-101B-9397-08002B2CF9AE}" pid="97" name="FSC#COOELAK@1.1001:ApproverTitle">
    <vt:lpwstr/>
  </property>
  <property fmtid="{D5CDD505-2E9C-101B-9397-08002B2CF9AE}" pid="98" name="FSC#COOELAK@1.1001:ExternalDate">
    <vt:lpwstr/>
  </property>
  <property fmtid="{D5CDD505-2E9C-101B-9397-08002B2CF9AE}" pid="99" name="FSC#COOELAK@1.1001:SettlementApprovedAt">
    <vt:lpwstr/>
  </property>
  <property fmtid="{D5CDD505-2E9C-101B-9397-08002B2CF9AE}" pid="100" name="FSC#COOELAK@1.1001:BaseNumber">
    <vt:lpwstr>04.05.01</vt:lpwstr>
  </property>
  <property fmtid="{D5CDD505-2E9C-101B-9397-08002B2CF9AE}" pid="101" name="FSC#COOELAK@1.1001:CurrentUserRolePos">
    <vt:lpwstr>Sachbearbeiter/in</vt:lpwstr>
  </property>
  <property fmtid="{D5CDD505-2E9C-101B-9397-08002B2CF9AE}" pid="102" name="FSC#COOELAK@1.1001:CurrentUserEmail">
    <vt:lpwstr>tobias.schmid@tg.ch</vt:lpwstr>
  </property>
  <property fmtid="{D5CDD505-2E9C-101B-9397-08002B2CF9AE}" pid="103" name="FSC#ELAKGOV@1.1001:PersonalSubjGender">
    <vt:lpwstr/>
  </property>
  <property fmtid="{D5CDD505-2E9C-101B-9397-08002B2CF9AE}" pid="104" name="FSC#ELAKGOV@1.1001:PersonalSubjFirstName">
    <vt:lpwstr/>
  </property>
  <property fmtid="{D5CDD505-2E9C-101B-9397-08002B2CF9AE}" pid="105" name="FSC#ELAKGOV@1.1001:PersonalSubjSurName">
    <vt:lpwstr/>
  </property>
  <property fmtid="{D5CDD505-2E9C-101B-9397-08002B2CF9AE}" pid="106" name="FSC#ELAKGOV@1.1001:PersonalSubjSalutation">
    <vt:lpwstr/>
  </property>
  <property fmtid="{D5CDD505-2E9C-101B-9397-08002B2CF9AE}" pid="107" name="FSC#ELAKGOV@1.1001:PersonalSubjAddress">
    <vt:lpwstr/>
  </property>
  <property fmtid="{D5CDD505-2E9C-101B-9397-08002B2CF9AE}" pid="108" name="FSC#ATSTATECFG@1.1001:Office">
    <vt:lpwstr/>
  </property>
  <property fmtid="{D5CDD505-2E9C-101B-9397-08002B2CF9AE}" pid="109" name="FSC#ATSTATECFG@1.1001:Agent">
    <vt:lpwstr>Tobias Schmid</vt:lpwstr>
  </property>
  <property fmtid="{D5CDD505-2E9C-101B-9397-08002B2CF9AE}" pid="110" name="FSC#ATSTATECFG@1.1001:AgentPhone">
    <vt:lpwstr/>
  </property>
  <property fmtid="{D5CDD505-2E9C-101B-9397-08002B2CF9AE}" pid="111" name="FSC#ATSTATECFG@1.1001:DepartmentFax">
    <vt:lpwstr/>
  </property>
  <property fmtid="{D5CDD505-2E9C-101B-9397-08002B2CF9AE}" pid="112" name="FSC#ATSTATECFG@1.1001:DepartmentEmail">
    <vt:lpwstr>sekretariat.arp@tg.ch</vt:lpwstr>
  </property>
  <property fmtid="{D5CDD505-2E9C-101B-9397-08002B2CF9AE}" pid="113" name="FSC#ATSTATECFG@1.1001:SubfileDate">
    <vt:lpwstr>19.10.2022</vt:lpwstr>
  </property>
  <property fmtid="{D5CDD505-2E9C-101B-9397-08002B2CF9AE}" pid="114" name="FSC#ATSTATECFG@1.1001:SubfileSubject">
    <vt:lpwstr/>
  </property>
  <property fmtid="{D5CDD505-2E9C-101B-9397-08002B2CF9AE}" pid="115" name="FSC#ATSTATECFG@1.1001:DepartmentZipCode">
    <vt:lpwstr>8510</vt:lpwstr>
  </property>
  <property fmtid="{D5CDD505-2E9C-101B-9397-08002B2CF9AE}" pid="116" name="FSC#ATSTATECFG@1.1001:DepartmentCountry">
    <vt:lpwstr>Schweiz</vt:lpwstr>
  </property>
  <property fmtid="{D5CDD505-2E9C-101B-9397-08002B2CF9AE}" pid="117" name="FSC#ATSTATECFG@1.1001:DepartmentCity">
    <vt:lpwstr>Frauenfeld</vt:lpwstr>
  </property>
  <property fmtid="{D5CDD505-2E9C-101B-9397-08002B2CF9AE}" pid="118" name="FSC#ATSTATECFG@1.1001:DepartmentStreet">
    <vt:lpwstr>Verwaltungsgebäude Promenade</vt:lpwstr>
  </property>
  <property fmtid="{D5CDD505-2E9C-101B-9397-08002B2CF9AE}" pid="119" name="FSC#ATSTATECFG@1.1001:DepartmentDVR">
    <vt:lpwstr/>
  </property>
  <property fmtid="{D5CDD505-2E9C-101B-9397-08002B2CF9AE}" pid="120" name="FSC#ATSTATECFG@1.1001:DepartmentUID">
    <vt:lpwstr>6110</vt:lpwstr>
  </property>
  <property fmtid="{D5CDD505-2E9C-101B-9397-08002B2CF9AE}" pid="121" name="FSC#ATSTATECFG@1.1001:SubfileReference">
    <vt:lpwstr>009</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SYSTEM@1.1:Container">
    <vt:lpwstr>COO.2103.100.8.4664848</vt:lpwstr>
  </property>
  <property fmtid="{D5CDD505-2E9C-101B-9397-08002B2CF9AE}" pid="133" name="FSC#LOCALSW@2103.100:User_Login_red">
    <vt:lpwstr>arpsci@TG.CH_x000d_
 tobias.schmid@tg.ch_x000d_
TG\arpsci_x000d_
tobias.schmid@tg.ch</vt:lpwstr>
  </property>
  <property fmtid="{D5CDD505-2E9C-101B-9397-08002B2CF9AE}" pid="134" name="FSC#FSCFOLIO@1.1001:docpropproject">
    <vt:lpwstr/>
  </property>
  <property fmtid="{D5CDD505-2E9C-101B-9397-08002B2CF9AE}" pid="135" name="FSC#FSCIBIS@15.1400:SessionFromTime">
    <vt:lpwstr/>
  </property>
  <property fmtid="{D5CDD505-2E9C-101B-9397-08002B2CF9AE}" pid="136" name="FSC#FSCIBISDOCPROPS@15.1400:CreatedAtFormat">
    <vt:lpwstr>19. Oktober 2022</vt:lpwstr>
  </property>
  <property fmtid="{D5CDD505-2E9C-101B-9397-08002B2CF9AE}" pid="137" name="FSC#FSCIBIS@15.1400:SessionPrevSessionTitle">
    <vt:lpwstr/>
  </property>
  <property fmtid="{D5CDD505-2E9C-101B-9397-08002B2CF9AE}" pid="138" name="FSC#FSCIBIS@15.1400:SessionPrevSessionFrom">
    <vt:lpwstr/>
  </property>
  <property fmtid="{D5CDD505-2E9C-101B-9397-08002B2CF9AE}" pid="139" name="FSC#FSCIBIS@15.1400:SessionContactListPersons">
    <vt:lpwstr>Nicht verfügbar</vt:lpwstr>
  </property>
  <property fmtid="{D5CDD505-2E9C-101B-9397-08002B2CF9AE}" pid="140" name="FSC#FSCIBIS@15.1400:SessionContactListStatus">
    <vt:lpwstr>Nicht verfügbar</vt:lpwstr>
  </property>
  <property fmtid="{D5CDD505-2E9C-101B-9397-08002B2CF9AE}" pid="141" name="FSC#CCAPRECONFIGG@15.1001:DepartmentON">
    <vt:lpwstr/>
  </property>
  <property fmtid="{D5CDD505-2E9C-101B-9397-08002B2CF9AE}" pid="142" name="FSC#CCAPRECONFIGG@15.1001:DepartmentWebsite">
    <vt:lpwstr/>
  </property>
  <property fmtid="{D5CDD505-2E9C-101B-9397-08002B2CF9AE}" pid="143" name="FSC#COOELAK@1.1001:replyreference">
    <vt:lpwstr/>
  </property>
  <property fmtid="{D5CDD505-2E9C-101B-9397-08002B2CF9AE}" pid="144" name="FSC#COOELAK@1.1001:OfficeHours">
    <vt:lpwstr/>
  </property>
</Properties>
</file>